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B4" w:rsidRDefault="00AC5519" w:rsidP="00F86027">
      <w:pPr>
        <w:bidi/>
        <w:rPr>
          <w:rFonts w:ascii="BoutrosAsma" w:cs="BoutrosAsma"/>
          <w:color w:val="076CA1"/>
          <w:sz w:val="40"/>
          <w:szCs w:val="40"/>
        </w:rPr>
      </w:pPr>
      <w:r>
        <w:rPr>
          <w:rFonts w:ascii="BoutrosAsma" w:cs="BoutrosAsma"/>
          <w:noProof/>
          <w:color w:val="076CA1"/>
          <w:sz w:val="40"/>
          <w:szCs w:val="40"/>
          <w:lang w:eastAsia="fr-FR"/>
        </w:rPr>
        <w:drawing>
          <wp:inline distT="0" distB="0" distL="0" distR="0">
            <wp:extent cx="6715154" cy="9734550"/>
            <wp:effectExtent l="19050" t="0" r="9496" b="0"/>
            <wp:docPr id="1" name="Image 0" descr="pho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15155" cy="973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456" w:rsidRPr="002229B4" w:rsidRDefault="002229B4" w:rsidP="00F86027">
      <w:pPr>
        <w:bidi/>
        <w:rPr>
          <w:rFonts w:ascii="BoutrosAsma" w:cs="BoutrosAsma"/>
          <w:b/>
          <w:bCs/>
          <w:color w:val="076CA1"/>
          <w:sz w:val="40"/>
          <w:szCs w:val="40"/>
          <w:u w:val="single"/>
          <w:rtl/>
        </w:rPr>
      </w:pPr>
      <w:r w:rsidRPr="002229B4">
        <w:rPr>
          <w:rFonts w:ascii="BoutrosAsma" w:cs="BoutrosAsma" w:hint="cs"/>
          <w:b/>
          <w:bCs/>
          <w:color w:val="076CA1"/>
          <w:sz w:val="40"/>
          <w:szCs w:val="40"/>
          <w:u w:val="single"/>
          <w:rtl/>
        </w:rPr>
        <w:lastRenderedPageBreak/>
        <w:t>المحتوى:</w:t>
      </w:r>
    </w:p>
    <w:p w:rsidR="00BF6FAA" w:rsidRDefault="00BF6FAA" w:rsidP="00F86027">
      <w:pPr>
        <w:bidi/>
        <w:rPr>
          <w:rFonts w:ascii="BoutrosAsma" w:cs="BoutrosAsma"/>
          <w:sz w:val="40"/>
          <w:szCs w:val="40"/>
          <w:rtl/>
        </w:rPr>
      </w:pPr>
    </w:p>
    <w:p w:rsidR="002229B4" w:rsidRDefault="002229B4" w:rsidP="00F86027">
      <w:pPr>
        <w:bidi/>
        <w:spacing w:line="480" w:lineRule="auto"/>
        <w:rPr>
          <w:rFonts w:ascii="BoutrosAsma" w:cs="BoutrosAsma"/>
          <w:sz w:val="40"/>
          <w:szCs w:val="40"/>
          <w:rtl/>
        </w:rPr>
      </w:pPr>
      <w:r>
        <w:rPr>
          <w:rFonts w:ascii="BoutrosAsma" w:cs="BoutrosAsma" w:hint="cs"/>
          <w:sz w:val="40"/>
          <w:szCs w:val="40"/>
          <w:rtl/>
        </w:rPr>
        <w:t>تقديم</w:t>
      </w:r>
    </w:p>
    <w:p w:rsidR="00BF6FAA" w:rsidRDefault="00EA1456" w:rsidP="00F86027">
      <w:pPr>
        <w:pStyle w:val="Paragraphedeliste"/>
        <w:numPr>
          <w:ilvl w:val="0"/>
          <w:numId w:val="13"/>
        </w:numPr>
        <w:bidi/>
        <w:spacing w:line="480" w:lineRule="auto"/>
        <w:rPr>
          <w:rFonts w:ascii="BoutrosAsma" w:cs="BoutrosAsma"/>
          <w:sz w:val="40"/>
          <w:szCs w:val="40"/>
        </w:rPr>
      </w:pPr>
      <w:r w:rsidRPr="00BF6FAA">
        <w:rPr>
          <w:rFonts w:ascii="BoutrosAsma" w:cs="BoutrosAsma" w:hint="cs"/>
          <w:sz w:val="40"/>
          <w:szCs w:val="40"/>
          <w:rtl/>
        </w:rPr>
        <w:t>ما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هي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ميزانية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المواطن؟</w:t>
      </w:r>
    </w:p>
    <w:p w:rsidR="00BF6FAA" w:rsidRDefault="00EA1456" w:rsidP="00F86027">
      <w:pPr>
        <w:pStyle w:val="Paragraphedeliste"/>
        <w:numPr>
          <w:ilvl w:val="0"/>
          <w:numId w:val="13"/>
        </w:numPr>
        <w:bidi/>
        <w:spacing w:line="480" w:lineRule="auto"/>
        <w:rPr>
          <w:rFonts w:ascii="BoutrosAsma" w:cs="BoutrosAsma"/>
          <w:sz w:val="40"/>
          <w:szCs w:val="40"/>
        </w:rPr>
      </w:pPr>
      <w:r w:rsidRPr="00BF6FAA">
        <w:rPr>
          <w:rFonts w:ascii="BoutrosAsma" w:cs="BoutrosAsma" w:hint="cs"/>
          <w:sz w:val="40"/>
          <w:szCs w:val="40"/>
          <w:rtl/>
        </w:rPr>
        <w:t>هيكلة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ميزانية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الجماعة</w:t>
      </w:r>
    </w:p>
    <w:p w:rsidR="00BF6FAA" w:rsidRDefault="00EA1456" w:rsidP="00F86027">
      <w:pPr>
        <w:pStyle w:val="Paragraphedeliste"/>
        <w:numPr>
          <w:ilvl w:val="0"/>
          <w:numId w:val="13"/>
        </w:numPr>
        <w:bidi/>
        <w:spacing w:line="480" w:lineRule="auto"/>
        <w:rPr>
          <w:rFonts w:ascii="BoutrosAsma" w:cs="BoutrosAsma"/>
          <w:sz w:val="40"/>
          <w:szCs w:val="40"/>
        </w:rPr>
      </w:pPr>
      <w:r w:rsidRPr="00BF6FAA">
        <w:rPr>
          <w:rFonts w:ascii="BoutrosAsma" w:cs="BoutrosAsma" w:hint="cs"/>
          <w:sz w:val="40"/>
          <w:szCs w:val="40"/>
          <w:rtl/>
        </w:rPr>
        <w:t>المراحل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الأساسية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لإعداد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واعتماد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الميزانية</w:t>
      </w:r>
    </w:p>
    <w:p w:rsidR="00BF6FAA" w:rsidRPr="00BF6FAA" w:rsidRDefault="00EA1456" w:rsidP="00AC5519">
      <w:pPr>
        <w:pStyle w:val="Paragraphedeliste"/>
        <w:numPr>
          <w:ilvl w:val="0"/>
          <w:numId w:val="13"/>
        </w:numPr>
        <w:bidi/>
        <w:spacing w:line="480" w:lineRule="auto"/>
        <w:rPr>
          <w:rFonts w:ascii="BoutrosAsma" w:cs="BoutrosAsma"/>
          <w:sz w:val="40"/>
          <w:szCs w:val="40"/>
        </w:rPr>
      </w:pPr>
      <w:r w:rsidRPr="00BF6FAA">
        <w:rPr>
          <w:rFonts w:ascii="BoutrosAsma" w:cs="BoutrosAsma" w:hint="cs"/>
          <w:sz w:val="40"/>
          <w:szCs w:val="40"/>
          <w:rtl/>
        </w:rPr>
        <w:t>الفرضيات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التي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اعتمد</w:t>
      </w:r>
      <w:r w:rsidR="00752B0B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عليها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لإعداد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ميزانية</w:t>
      </w:r>
      <w:r w:rsidR="008F64C2">
        <w:rPr>
          <w:rFonts w:ascii="BoutrosAsma" w:cs="BoutrosAsma"/>
          <w:sz w:val="40"/>
          <w:szCs w:val="40"/>
        </w:rPr>
        <w:t xml:space="preserve">   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="006766A2">
        <w:rPr>
          <w:rFonts w:ascii="MyriadPro-Regular" w:hAnsi="MyriadPro-Regular" w:cs="MyriadPro-Regular"/>
          <w:sz w:val="40"/>
          <w:szCs w:val="40"/>
        </w:rPr>
        <w:t>202</w:t>
      </w:r>
      <w:r w:rsidR="00AC5519">
        <w:rPr>
          <w:rFonts w:ascii="MyriadPro-Regular" w:hAnsi="MyriadPro-Regular" w:cs="MyriadPro-Regular"/>
          <w:sz w:val="40"/>
          <w:szCs w:val="40"/>
        </w:rPr>
        <w:t>4</w:t>
      </w:r>
      <w:r w:rsidR="008F64C2">
        <w:rPr>
          <w:rFonts w:ascii="MyriadPro-Regular" w:hAnsi="MyriadPro-Regular" w:cs="MyriadPro-Regular"/>
          <w:sz w:val="40"/>
          <w:szCs w:val="40"/>
        </w:rPr>
        <w:t xml:space="preserve"> </w:t>
      </w:r>
    </w:p>
    <w:p w:rsidR="00BF6FAA" w:rsidRPr="00BF6FAA" w:rsidRDefault="00EA1456" w:rsidP="00AC5519">
      <w:pPr>
        <w:pStyle w:val="Paragraphedeliste"/>
        <w:numPr>
          <w:ilvl w:val="0"/>
          <w:numId w:val="13"/>
        </w:numPr>
        <w:bidi/>
        <w:spacing w:line="480" w:lineRule="auto"/>
        <w:rPr>
          <w:rFonts w:ascii="BoutrosAsma" w:cs="BoutrosAsma"/>
          <w:sz w:val="40"/>
          <w:szCs w:val="40"/>
        </w:rPr>
      </w:pPr>
      <w:r w:rsidRPr="00BF6FAA">
        <w:rPr>
          <w:rFonts w:ascii="BoutrosAsma" w:cs="BoutrosAsma" w:hint="cs"/>
          <w:sz w:val="40"/>
          <w:szCs w:val="40"/>
          <w:rtl/>
        </w:rPr>
        <w:t>مداخيل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ونفقات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ميزانية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سنة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="006766A2">
        <w:rPr>
          <w:rFonts w:ascii="BebasNeue-Regular" w:hAnsi="BebasNeue-Regular" w:cs="BebasNeue-Regular"/>
          <w:sz w:val="40"/>
          <w:szCs w:val="40"/>
        </w:rPr>
        <w:t>202</w:t>
      </w:r>
      <w:r w:rsidR="00AC5519">
        <w:rPr>
          <w:rFonts w:ascii="BebasNeue-Regular" w:hAnsi="BebasNeue-Regular" w:cs="BebasNeue-Regular"/>
          <w:sz w:val="40"/>
          <w:szCs w:val="40"/>
        </w:rPr>
        <w:t>4</w:t>
      </w:r>
      <w:r w:rsidR="008F64C2">
        <w:rPr>
          <w:rFonts w:ascii="BebasNeue-Regular" w:hAnsi="BebasNeue-Regular" w:cs="BebasNeue-Regular"/>
          <w:sz w:val="40"/>
          <w:szCs w:val="40"/>
        </w:rPr>
        <w:t xml:space="preserve"> </w:t>
      </w:r>
    </w:p>
    <w:p w:rsidR="00BF6FAA" w:rsidRPr="00BF6FAA" w:rsidRDefault="00EA1456" w:rsidP="00AC5519">
      <w:pPr>
        <w:pStyle w:val="Paragraphedeliste"/>
        <w:numPr>
          <w:ilvl w:val="0"/>
          <w:numId w:val="13"/>
        </w:numPr>
        <w:bidi/>
        <w:spacing w:line="480" w:lineRule="auto"/>
        <w:rPr>
          <w:rFonts w:ascii="BoutrosAsma" w:cs="BoutrosAsma"/>
          <w:sz w:val="40"/>
          <w:szCs w:val="40"/>
        </w:rPr>
      </w:pPr>
      <w:r w:rsidRPr="00BF6FAA">
        <w:rPr>
          <w:rFonts w:ascii="BoutrosAsma" w:cs="BoutrosAsma" w:hint="cs"/>
          <w:sz w:val="40"/>
          <w:szCs w:val="40"/>
          <w:rtl/>
        </w:rPr>
        <w:t>بعض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الأرقام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التفصيلية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حول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ميزانية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التسيير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برسم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="006766A2">
        <w:rPr>
          <w:rFonts w:ascii="MyriadPro-Regular" w:hAnsi="MyriadPro-Regular" w:cs="MyriadPro-Regular"/>
          <w:sz w:val="40"/>
          <w:szCs w:val="40"/>
        </w:rPr>
        <w:t>202</w:t>
      </w:r>
      <w:r w:rsidR="00AC5519">
        <w:rPr>
          <w:rFonts w:ascii="MyriadPro-Regular" w:hAnsi="MyriadPro-Regular" w:cs="MyriadPro-Regular"/>
          <w:sz w:val="40"/>
          <w:szCs w:val="40"/>
        </w:rPr>
        <w:t>4</w:t>
      </w:r>
      <w:r w:rsidR="008F64C2">
        <w:rPr>
          <w:rFonts w:ascii="MyriadPro-Regular" w:hAnsi="MyriadPro-Regular" w:cs="MyriadPro-Regular"/>
          <w:sz w:val="40"/>
          <w:szCs w:val="40"/>
        </w:rPr>
        <w:t xml:space="preserve"> </w:t>
      </w:r>
    </w:p>
    <w:p w:rsidR="00BF6FAA" w:rsidRPr="00BF6FAA" w:rsidRDefault="00EA1456" w:rsidP="00AC5519">
      <w:pPr>
        <w:pStyle w:val="Paragraphedeliste"/>
        <w:numPr>
          <w:ilvl w:val="0"/>
          <w:numId w:val="13"/>
        </w:numPr>
        <w:bidi/>
        <w:spacing w:line="480" w:lineRule="auto"/>
        <w:rPr>
          <w:rFonts w:ascii="BoutrosAsma" w:cs="BoutrosAsma"/>
          <w:sz w:val="40"/>
          <w:szCs w:val="40"/>
        </w:rPr>
      </w:pPr>
      <w:r w:rsidRPr="00BF6FAA">
        <w:rPr>
          <w:rFonts w:ascii="BoutrosAsma" w:cs="BoutrosAsma" w:hint="cs"/>
          <w:sz w:val="40"/>
          <w:szCs w:val="40"/>
          <w:rtl/>
        </w:rPr>
        <w:t>ما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هي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أولويات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ميزانية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="006766A2">
        <w:rPr>
          <w:rFonts w:ascii="MyriadPro-Regular" w:hAnsi="MyriadPro-Regular" w:cs="MyriadPro-Regular"/>
          <w:sz w:val="40"/>
          <w:szCs w:val="40"/>
        </w:rPr>
        <w:t>202</w:t>
      </w:r>
      <w:r w:rsidR="00AC5519">
        <w:rPr>
          <w:rFonts w:ascii="MyriadPro-Regular" w:hAnsi="MyriadPro-Regular" w:cs="MyriadPro-Regular"/>
          <w:sz w:val="40"/>
          <w:szCs w:val="40"/>
        </w:rPr>
        <w:t>4</w:t>
      </w:r>
      <w:r w:rsidR="008F64C2">
        <w:rPr>
          <w:rFonts w:ascii="MyriadPro-Regular" w:hAnsi="MyriadPro-Regular" w:cs="MyriadPro-Regular"/>
          <w:sz w:val="40"/>
          <w:szCs w:val="40"/>
        </w:rPr>
        <w:t xml:space="preserve"> </w:t>
      </w:r>
    </w:p>
    <w:p w:rsidR="00BF6FAA" w:rsidRPr="00BF6FAA" w:rsidRDefault="00794262" w:rsidP="00AC5519">
      <w:pPr>
        <w:pStyle w:val="Paragraphedeliste"/>
        <w:numPr>
          <w:ilvl w:val="0"/>
          <w:numId w:val="13"/>
        </w:numPr>
        <w:bidi/>
        <w:spacing w:line="480" w:lineRule="auto"/>
        <w:ind w:left="13" w:hanging="13"/>
        <w:rPr>
          <w:rFonts w:ascii="BoutrosAsma" w:cs="BoutrosAsma"/>
          <w:sz w:val="40"/>
          <w:szCs w:val="40"/>
        </w:rPr>
      </w:pPr>
      <w:r w:rsidRPr="00BF6FAA">
        <w:rPr>
          <w:rFonts w:ascii="BoutrosAsma" w:cs="BoutrosAsma" w:hint="cs"/>
          <w:sz w:val="40"/>
          <w:szCs w:val="40"/>
          <w:rtl/>
        </w:rPr>
        <w:t>بعض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الأرقام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التفصيلية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حول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مصاريف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ميزانية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التجهيز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برسم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="006766A2">
        <w:rPr>
          <w:rFonts w:ascii="MyriadPro-Regular" w:hAnsi="MyriadPro-Regular" w:cs="MyriadPro-Regular"/>
          <w:sz w:val="40"/>
          <w:szCs w:val="40"/>
        </w:rPr>
        <w:t>20</w:t>
      </w:r>
      <w:r w:rsidR="008F64C2">
        <w:rPr>
          <w:rFonts w:ascii="MyriadPro-Regular" w:hAnsi="MyriadPro-Regular" w:cs="MyriadPro-Regular"/>
          <w:sz w:val="40"/>
          <w:szCs w:val="40"/>
        </w:rPr>
        <w:t>2</w:t>
      </w:r>
      <w:r w:rsidR="00AC5519">
        <w:rPr>
          <w:rFonts w:ascii="MyriadPro-Regular" w:hAnsi="MyriadPro-Regular" w:cs="MyriadPro-Regular"/>
          <w:sz w:val="40"/>
          <w:szCs w:val="40"/>
        </w:rPr>
        <w:t>4</w:t>
      </w:r>
      <w:r w:rsidR="008F64C2">
        <w:rPr>
          <w:rFonts w:ascii="MyriadPro-Regular" w:hAnsi="MyriadPro-Regular" w:cs="MyriadPro-Regular"/>
          <w:sz w:val="40"/>
          <w:szCs w:val="40"/>
        </w:rPr>
        <w:t xml:space="preserve"> </w:t>
      </w:r>
    </w:p>
    <w:p w:rsidR="00BF6FAA" w:rsidRDefault="008F64C2" w:rsidP="00F86027">
      <w:pPr>
        <w:pStyle w:val="Paragraphedeliste"/>
        <w:numPr>
          <w:ilvl w:val="0"/>
          <w:numId w:val="13"/>
        </w:numPr>
        <w:bidi/>
        <w:spacing w:line="480" w:lineRule="auto"/>
        <w:rPr>
          <w:rFonts w:ascii="BoutrosAsma" w:cs="BoutrosAsma"/>
          <w:sz w:val="40"/>
          <w:szCs w:val="40"/>
        </w:rPr>
      </w:pPr>
      <w:r>
        <w:rPr>
          <w:rFonts w:ascii="BoutrosAsma" w:cs="BoutrosAsma"/>
          <w:sz w:val="40"/>
          <w:szCs w:val="40"/>
        </w:rPr>
        <w:t xml:space="preserve"> </w:t>
      </w:r>
      <w:r w:rsidR="00794262" w:rsidRPr="00BF6FAA">
        <w:rPr>
          <w:rFonts w:ascii="BoutrosAsma" w:cs="BoutrosAsma" w:hint="cs"/>
          <w:sz w:val="40"/>
          <w:szCs w:val="40"/>
          <w:rtl/>
        </w:rPr>
        <w:t>مفاهيم</w:t>
      </w:r>
      <w:r w:rsidR="00794262" w:rsidRPr="00BF6FAA">
        <w:rPr>
          <w:rFonts w:ascii="BoutrosAsma" w:cs="BoutrosAsma"/>
          <w:sz w:val="40"/>
          <w:szCs w:val="40"/>
        </w:rPr>
        <w:t xml:space="preserve"> </w:t>
      </w:r>
      <w:r w:rsidR="00794262" w:rsidRPr="00BF6FAA">
        <w:rPr>
          <w:rFonts w:ascii="BoutrosAsma" w:cs="BoutrosAsma" w:hint="cs"/>
          <w:sz w:val="40"/>
          <w:szCs w:val="40"/>
          <w:rtl/>
        </w:rPr>
        <w:t>وملحقات</w:t>
      </w:r>
    </w:p>
    <w:p w:rsidR="00BF6FAA" w:rsidRPr="00BF6FAA" w:rsidRDefault="00794262" w:rsidP="00F86027">
      <w:pPr>
        <w:pStyle w:val="Paragraphedeliste"/>
        <w:numPr>
          <w:ilvl w:val="0"/>
          <w:numId w:val="13"/>
        </w:numPr>
        <w:bidi/>
        <w:spacing w:line="480" w:lineRule="auto"/>
        <w:rPr>
          <w:rFonts w:ascii="BoutrosAsma" w:cs="BoutrosAsma"/>
          <w:sz w:val="40"/>
          <w:szCs w:val="40"/>
        </w:rPr>
      </w:pPr>
      <w:r w:rsidRPr="00BF6FAA">
        <w:rPr>
          <w:rFonts w:ascii="BoutrosAsma" w:cs="BoutrosAsma" w:hint="cs"/>
          <w:sz w:val="40"/>
          <w:szCs w:val="40"/>
          <w:rtl/>
        </w:rPr>
        <w:t>مفاهيم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أساسية</w:t>
      </w:r>
    </w:p>
    <w:p w:rsidR="00BF6FAA" w:rsidRDefault="00794262" w:rsidP="00F86027">
      <w:pPr>
        <w:pStyle w:val="Paragraphedeliste"/>
        <w:numPr>
          <w:ilvl w:val="0"/>
          <w:numId w:val="13"/>
        </w:numPr>
        <w:bidi/>
        <w:spacing w:line="480" w:lineRule="auto"/>
        <w:rPr>
          <w:rFonts w:ascii="BoutrosAsma" w:cs="BoutrosAsma"/>
          <w:sz w:val="40"/>
          <w:szCs w:val="40"/>
        </w:rPr>
      </w:pPr>
      <w:r w:rsidRPr="00BF6FAA">
        <w:rPr>
          <w:rFonts w:ascii="BoutrosAsma" w:cs="BoutrosAsma" w:hint="cs"/>
          <w:sz w:val="40"/>
          <w:szCs w:val="40"/>
          <w:rtl/>
        </w:rPr>
        <w:t>النصوص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المُؤطرة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لعملية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إعداد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الميزانية</w:t>
      </w:r>
    </w:p>
    <w:p w:rsidR="00794262" w:rsidRPr="00BF6FAA" w:rsidRDefault="00794262" w:rsidP="00F86027">
      <w:pPr>
        <w:pStyle w:val="Paragraphedeliste"/>
        <w:numPr>
          <w:ilvl w:val="0"/>
          <w:numId w:val="13"/>
        </w:numPr>
        <w:bidi/>
        <w:spacing w:line="480" w:lineRule="auto"/>
        <w:rPr>
          <w:rFonts w:ascii="BoutrosAsma" w:cs="BoutrosAsma"/>
          <w:sz w:val="40"/>
          <w:szCs w:val="40"/>
          <w:rtl/>
        </w:rPr>
      </w:pPr>
      <w:r w:rsidRPr="00BF6FAA">
        <w:rPr>
          <w:rFonts w:ascii="BoutrosAsma" w:cs="BoutrosAsma" w:hint="cs"/>
          <w:sz w:val="40"/>
          <w:szCs w:val="40"/>
          <w:rtl/>
        </w:rPr>
        <w:t>تفاصيل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أهم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مراحل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مسلسل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تحضير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واعتماد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ميزانية</w:t>
      </w:r>
      <w:r w:rsidRPr="00BF6FAA">
        <w:rPr>
          <w:rFonts w:ascii="BoutrosAsma" w:cs="BoutrosAsma"/>
          <w:sz w:val="40"/>
          <w:szCs w:val="40"/>
        </w:rPr>
        <w:t xml:space="preserve"> </w:t>
      </w:r>
      <w:r w:rsidRPr="00BF6FAA">
        <w:rPr>
          <w:rFonts w:ascii="BoutrosAsma" w:cs="BoutrosAsma" w:hint="cs"/>
          <w:sz w:val="40"/>
          <w:szCs w:val="40"/>
          <w:rtl/>
        </w:rPr>
        <w:t>الجماعة</w:t>
      </w:r>
    </w:p>
    <w:p w:rsidR="0016070B" w:rsidRDefault="0016070B" w:rsidP="00F86027">
      <w:pPr>
        <w:bidi/>
        <w:rPr>
          <w:rFonts w:ascii="BoutrosAsma" w:cs="BoutrosAsma"/>
          <w:color w:val="076CA1"/>
          <w:sz w:val="144"/>
          <w:szCs w:val="144"/>
          <w:rtl/>
        </w:rPr>
      </w:pPr>
    </w:p>
    <w:p w:rsidR="0016070B" w:rsidRDefault="0016070B" w:rsidP="0016070B">
      <w:pPr>
        <w:bidi/>
        <w:jc w:val="center"/>
        <w:rPr>
          <w:rFonts w:ascii="BoutrosAsma" w:cs="BoutrosAsma"/>
          <w:color w:val="076CA1"/>
          <w:sz w:val="72"/>
          <w:szCs w:val="72"/>
          <w:rtl/>
        </w:rPr>
      </w:pPr>
    </w:p>
    <w:p w:rsidR="00BF6FAA" w:rsidRPr="0016070B" w:rsidRDefault="00794262" w:rsidP="0016070B">
      <w:pPr>
        <w:bidi/>
        <w:jc w:val="center"/>
        <w:rPr>
          <w:rFonts w:ascii="BoutrosAsma" w:cs="BoutrosAsma"/>
          <w:color w:val="076CA1"/>
          <w:sz w:val="72"/>
          <w:szCs w:val="72"/>
          <w:rtl/>
        </w:rPr>
      </w:pPr>
      <w:r w:rsidRPr="0016070B">
        <w:rPr>
          <w:rFonts w:ascii="BoutrosAsma" w:cs="BoutrosAsma" w:hint="cs"/>
          <w:color w:val="076CA1"/>
          <w:sz w:val="72"/>
          <w:szCs w:val="72"/>
          <w:rtl/>
        </w:rPr>
        <w:t>تقديم</w:t>
      </w:r>
    </w:p>
    <w:p w:rsidR="00794262" w:rsidRPr="00BF6FAA" w:rsidRDefault="00BF6FAA" w:rsidP="00AC5519">
      <w:pPr>
        <w:autoSpaceDE w:val="0"/>
        <w:autoSpaceDN w:val="0"/>
        <w:bidi/>
        <w:adjustRightInd w:val="0"/>
        <w:spacing w:after="0" w:line="480" w:lineRule="auto"/>
        <w:jc w:val="both"/>
        <w:rPr>
          <w:rFonts w:ascii="MyriadPro-Regular" w:hAnsi="MyriadPro-Regular" w:cs="MyriadPro-Regular"/>
          <w:sz w:val="72"/>
          <w:szCs w:val="72"/>
          <w:rtl/>
        </w:rPr>
      </w:pPr>
      <w:r>
        <w:rPr>
          <w:rFonts w:ascii="BoutrosAsma" w:cs="BoutrosAsma" w:hint="cs"/>
          <w:sz w:val="72"/>
          <w:szCs w:val="72"/>
          <w:rtl/>
        </w:rPr>
        <w:t xml:space="preserve">  </w:t>
      </w:r>
      <w:r w:rsidR="00794262" w:rsidRPr="00BF6FAA">
        <w:rPr>
          <w:rFonts w:ascii="BoutrosAsma" w:cs="BoutrosAsma" w:hint="cs"/>
          <w:sz w:val="72"/>
          <w:szCs w:val="72"/>
          <w:rtl/>
        </w:rPr>
        <w:t>في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إطار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تعزيز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آليات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التواصل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مع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المواطنين،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و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للحق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في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الوصول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إلى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المعلومة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ومبدأ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الشفافية،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وضعت جماعة</w:t>
      </w:r>
      <w:r w:rsidR="00794262" w:rsidRPr="00BF6FAA">
        <w:rPr>
          <w:rFonts w:ascii="BoutrosAsma" w:cs="BoutrosAsma"/>
          <w:sz w:val="72"/>
          <w:szCs w:val="72"/>
        </w:rPr>
        <w:t>:</w:t>
      </w:r>
      <w:r w:rsidR="00794262" w:rsidRPr="00BF6FAA">
        <w:rPr>
          <w:rFonts w:ascii="BoutrosAsma" w:cs="BoutrosAsma" w:hint="cs"/>
          <w:sz w:val="72"/>
          <w:szCs w:val="72"/>
          <w:rtl/>
        </w:rPr>
        <w:t>بنسليمان وثيقة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تسمى ميزانية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 xml:space="preserve">المواطن للسنة المالية </w:t>
      </w:r>
      <w:r w:rsidR="008F64C2">
        <w:rPr>
          <w:rFonts w:ascii="BoutrosAsma" w:cs="BoutrosAsma"/>
          <w:sz w:val="72"/>
          <w:szCs w:val="72"/>
        </w:rPr>
        <w:t>202</w:t>
      </w:r>
      <w:r w:rsidR="00AC5519">
        <w:rPr>
          <w:rFonts w:ascii="BoutrosAsma" w:cs="BoutrosAsma"/>
          <w:sz w:val="72"/>
          <w:szCs w:val="72"/>
        </w:rPr>
        <w:t>4</w:t>
      </w:r>
      <w:r w:rsidR="002229B4" w:rsidRPr="00BF6FAA">
        <w:rPr>
          <w:rFonts w:ascii="BoutrosAsma" w:cs="BoutrosAsma"/>
          <w:sz w:val="72"/>
          <w:szCs w:val="72"/>
        </w:rPr>
        <w:t xml:space="preserve"> </w:t>
      </w:r>
      <w:r w:rsidR="002229B4" w:rsidRPr="00BF6FAA">
        <w:rPr>
          <w:rFonts w:ascii="BoutrosAsma" w:cs="BoutrosAsma" w:hint="cs"/>
          <w:sz w:val="72"/>
          <w:szCs w:val="72"/>
          <w:rtl/>
        </w:rPr>
        <w:t xml:space="preserve">، </w:t>
      </w:r>
      <w:r w:rsidR="00794262" w:rsidRPr="00BF6FAA">
        <w:rPr>
          <w:rFonts w:ascii="BoutrosAsma" w:cs="BoutrosAsma" w:hint="cs"/>
          <w:sz w:val="72"/>
          <w:szCs w:val="72"/>
          <w:rtl/>
        </w:rPr>
        <w:t>هذه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الوثيقة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قابلة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للتطوير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في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إطار</w:t>
      </w:r>
      <w:r w:rsidR="00794262" w:rsidRPr="00BF6FAA">
        <w:rPr>
          <w:rFonts w:ascii="BoutrosAsma" w:cs="BoutrosAsma"/>
          <w:sz w:val="72"/>
          <w:szCs w:val="72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دينامية</w:t>
      </w:r>
      <w:r w:rsidR="00794262" w:rsidRPr="00BF6FAA">
        <w:rPr>
          <w:rFonts w:ascii="BoutrosAsma" w:cs="BoutrosAsma" w:hint="cs"/>
          <w:sz w:val="72"/>
          <w:szCs w:val="72"/>
          <w:rtl/>
          <w:lang w:bidi="ar-MA"/>
        </w:rPr>
        <w:t xml:space="preserve"> </w:t>
      </w:r>
      <w:r w:rsidR="00794262" w:rsidRPr="00BF6FAA">
        <w:rPr>
          <w:rFonts w:ascii="BoutrosAsma" w:cs="BoutrosAsma" w:hint="cs"/>
          <w:sz w:val="72"/>
          <w:szCs w:val="72"/>
          <w:rtl/>
        </w:rPr>
        <w:t>التحسين المستمر</w:t>
      </w:r>
      <w:r w:rsidR="002229B4" w:rsidRPr="00BF6FAA">
        <w:rPr>
          <w:rFonts w:ascii="BoutrosAsma" w:cs="BoutrosAsma" w:hint="cs"/>
          <w:sz w:val="72"/>
          <w:szCs w:val="72"/>
          <w:rtl/>
        </w:rPr>
        <w:t>.</w:t>
      </w:r>
    </w:p>
    <w:p w:rsidR="00794262" w:rsidRPr="00BF6FAA" w:rsidRDefault="00794262" w:rsidP="00F86027">
      <w:pPr>
        <w:bidi/>
        <w:spacing w:line="480" w:lineRule="auto"/>
        <w:rPr>
          <w:rFonts w:ascii="BoutrosAsma" w:cs="BoutrosAsma"/>
          <w:color w:val="DDA56C"/>
          <w:sz w:val="72"/>
          <w:szCs w:val="72"/>
          <w:rtl/>
        </w:rPr>
      </w:pPr>
    </w:p>
    <w:p w:rsidR="00794262" w:rsidRDefault="00794262" w:rsidP="00F86027">
      <w:pPr>
        <w:bidi/>
        <w:rPr>
          <w:rFonts w:ascii="BoutrosAsma" w:cs="BoutrosAsma"/>
          <w:color w:val="DDA56C"/>
          <w:sz w:val="20"/>
          <w:szCs w:val="20"/>
          <w:rtl/>
        </w:rPr>
      </w:pPr>
    </w:p>
    <w:p w:rsidR="0016070B" w:rsidRDefault="0016070B" w:rsidP="00F86027">
      <w:pPr>
        <w:bidi/>
        <w:rPr>
          <w:rFonts w:ascii="Simplified Arabic" w:hAnsi="Simplified Arabic" w:cs="Simplified Arabic"/>
          <w:b/>
          <w:bCs/>
          <w:color w:val="FF0000"/>
          <w:sz w:val="48"/>
          <w:szCs w:val="48"/>
          <w:rtl/>
        </w:rPr>
      </w:pPr>
    </w:p>
    <w:p w:rsidR="00BF6FAA" w:rsidRPr="00752B0B" w:rsidRDefault="00794262" w:rsidP="0016070B">
      <w:pPr>
        <w:bidi/>
        <w:jc w:val="center"/>
        <w:rPr>
          <w:rFonts w:ascii="Simplified Arabic" w:hAnsi="Simplified Arabic" w:cs="Simplified Arabic"/>
          <w:b/>
          <w:bCs/>
          <w:color w:val="FF0000"/>
          <w:sz w:val="48"/>
          <w:szCs w:val="48"/>
          <w:rtl/>
        </w:rPr>
      </w:pPr>
      <w:r w:rsidRPr="00BF6FAA">
        <w:rPr>
          <w:rFonts w:ascii="Simplified Arabic" w:hAnsi="Simplified Arabic" w:cs="Simplified Arabic"/>
          <w:b/>
          <w:bCs/>
          <w:color w:val="FF0000"/>
          <w:sz w:val="48"/>
          <w:szCs w:val="48"/>
          <w:rtl/>
        </w:rPr>
        <w:lastRenderedPageBreak/>
        <w:t>ما</w:t>
      </w:r>
      <w:r w:rsidRPr="00BF6FAA">
        <w:rPr>
          <w:rFonts w:ascii="Simplified Arabic" w:hAnsi="Simplified Arabic" w:cs="Simplified Arabic"/>
          <w:b/>
          <w:bCs/>
          <w:color w:val="FF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b/>
          <w:bCs/>
          <w:color w:val="FF0000"/>
          <w:sz w:val="48"/>
          <w:szCs w:val="48"/>
          <w:rtl/>
        </w:rPr>
        <w:t>هي</w:t>
      </w:r>
      <w:r w:rsidRPr="00BF6FAA">
        <w:rPr>
          <w:rFonts w:ascii="Simplified Arabic" w:hAnsi="Simplified Arabic" w:cs="Simplified Arabic"/>
          <w:b/>
          <w:bCs/>
          <w:color w:val="FF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b/>
          <w:bCs/>
          <w:color w:val="FF0000"/>
          <w:sz w:val="48"/>
          <w:szCs w:val="48"/>
          <w:rtl/>
        </w:rPr>
        <w:t>ميزانية</w:t>
      </w:r>
      <w:r w:rsidRPr="00BF6FAA">
        <w:rPr>
          <w:rFonts w:ascii="Simplified Arabic" w:hAnsi="Simplified Arabic" w:cs="Simplified Arabic"/>
          <w:b/>
          <w:bCs/>
          <w:color w:val="FF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b/>
          <w:bCs/>
          <w:color w:val="FF0000"/>
          <w:sz w:val="48"/>
          <w:szCs w:val="48"/>
          <w:rtl/>
        </w:rPr>
        <w:t>المواطن</w:t>
      </w:r>
      <w:r w:rsidR="0016070B">
        <w:rPr>
          <w:rFonts w:ascii="Simplified Arabic" w:hAnsi="Simplified Arabic" w:cs="Simplified Arabic" w:hint="cs"/>
          <w:b/>
          <w:bCs/>
          <w:color w:val="FF0000"/>
          <w:sz w:val="48"/>
          <w:szCs w:val="48"/>
          <w:rtl/>
        </w:rPr>
        <w:t>؟</w:t>
      </w:r>
    </w:p>
    <w:p w:rsidR="00794262" w:rsidRPr="00BF6FAA" w:rsidRDefault="00794262" w:rsidP="005E43E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48"/>
          <w:szCs w:val="48"/>
        </w:rPr>
      </w:pP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نظرا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لكون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ميزانية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الجماعة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مكتوبة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بلغة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تقنية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صرفة،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يصعب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فهمها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قبل</w:t>
      </w:r>
      <w:r w:rsidR="00941082" w:rsidRPr="00BF6FAA">
        <w:rPr>
          <w:rFonts w:ascii="Simplified Arabic" w:hAnsi="Simplified Arabic" w:cs="Simplified Arabic" w:hint="cs"/>
          <w:color w:val="000000"/>
          <w:sz w:val="48"/>
          <w:szCs w:val="48"/>
          <w:rtl/>
          <w:lang w:bidi="ar-MA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الجميع،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فإن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مجلس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الجماعة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ارتأى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وضع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وثيقة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مبسطة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وسهلة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الفهم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من</w:t>
      </w:r>
      <w:r w:rsidR="00941082" w:rsidRPr="00BF6FAA">
        <w:rPr>
          <w:rFonts w:ascii="Simplified Arabic" w:hAnsi="Simplified Arabic" w:cs="Simplified Arabic" w:hint="cs"/>
          <w:color w:val="000000"/>
          <w:sz w:val="48"/>
          <w:szCs w:val="48"/>
          <w:rtl/>
          <w:lang w:bidi="ar-MA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قبل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الجميع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.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الهدف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ميزانية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المواطن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هو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تمكين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المواطنين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استيعاب</w:t>
      </w:r>
      <w:r w:rsidR="00941082" w:rsidRPr="00BF6FAA">
        <w:rPr>
          <w:rFonts w:ascii="Simplified Arabic" w:hAnsi="Simplified Arabic" w:cs="Simplified Arabic" w:hint="cs"/>
          <w:color w:val="000000"/>
          <w:sz w:val="48"/>
          <w:szCs w:val="48"/>
          <w:rtl/>
          <w:lang w:bidi="ar-MA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الطريقة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التي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يتم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بها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تحديد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النفقات،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خاصة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تلك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المرتبطة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بتمويل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الخدمات</w:t>
      </w:r>
      <w:r w:rsidR="00941082" w:rsidRPr="00BF6FAA">
        <w:rPr>
          <w:rFonts w:ascii="Simplified Arabic" w:hAnsi="Simplified Arabic" w:cs="Simplified Arabic" w:hint="cs"/>
          <w:color w:val="000000"/>
          <w:sz w:val="48"/>
          <w:szCs w:val="48"/>
          <w:rtl/>
          <w:lang w:bidi="ar-MA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العمومية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المحلية،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وكذلك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طريقة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تحديد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الموارد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المتأتية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مصادر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مختلفة</w:t>
      </w:r>
      <w:r w:rsidR="002229B4" w:rsidRPr="00BF6FAA">
        <w:rPr>
          <w:rFonts w:ascii="Simplified Arabic" w:hAnsi="Simplified Arabic" w:cs="Simplified Arabic" w:hint="cs"/>
          <w:color w:val="000000"/>
          <w:sz w:val="48"/>
          <w:szCs w:val="48"/>
          <w:rtl/>
        </w:rPr>
        <w:t>،</w:t>
      </w:r>
      <w:r w:rsidR="00941082" w:rsidRPr="00BF6FAA">
        <w:rPr>
          <w:rFonts w:ascii="Simplified Arabic" w:hAnsi="Simplified Arabic" w:cs="Simplified Arabic" w:hint="cs"/>
          <w:color w:val="000000"/>
          <w:sz w:val="48"/>
          <w:szCs w:val="48"/>
          <w:rtl/>
          <w:lang w:bidi="ar-MA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هذه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="002229B4"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الوثيق</w:t>
      </w:r>
      <w:r w:rsidR="002229B4" w:rsidRPr="00BF6FAA">
        <w:rPr>
          <w:rFonts w:ascii="Simplified Arabic" w:hAnsi="Simplified Arabic" w:cs="Simplified Arabic" w:hint="cs"/>
          <w:color w:val="000000"/>
          <w:sz w:val="48"/>
          <w:szCs w:val="48"/>
          <w:rtl/>
        </w:rPr>
        <w:t xml:space="preserve">ة 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تحتوي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على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مجموعة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المعطيات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والأرقام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تخص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المداخيل</w:t>
      </w:r>
      <w:r w:rsidR="00941082" w:rsidRPr="00BF6FAA">
        <w:rPr>
          <w:rFonts w:ascii="Simplified Arabic" w:hAnsi="Simplified Arabic" w:cs="Simplified Arabic" w:hint="cs"/>
          <w:color w:val="000000"/>
          <w:sz w:val="48"/>
          <w:szCs w:val="48"/>
          <w:rtl/>
          <w:lang w:bidi="ar-MA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التي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تتوقع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الجماعة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أن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تحصل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عليها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خلال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سنة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مالية</w:t>
      </w:r>
      <w:r w:rsidR="00941082" w:rsidRPr="00BF6FAA">
        <w:rPr>
          <w:rFonts w:ascii="Simplified Arabic" w:hAnsi="Simplified Arabic" w:cs="Simplified Arabic" w:hint="cs"/>
          <w:color w:val="000000"/>
          <w:sz w:val="48"/>
          <w:szCs w:val="48"/>
          <w:rtl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كاملة،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وكذا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النفقات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التي</w:t>
      </w:r>
      <w:r w:rsidR="00941082" w:rsidRPr="00BF6FAA">
        <w:rPr>
          <w:rFonts w:ascii="Simplified Arabic" w:hAnsi="Simplified Arabic" w:cs="Simplified Arabic" w:hint="cs"/>
          <w:color w:val="000000"/>
          <w:sz w:val="48"/>
          <w:szCs w:val="48"/>
          <w:rtl/>
          <w:lang w:bidi="ar-MA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ستتحملها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لتقديم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الخدمات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للمواطنين،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مما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يساعد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على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فهم،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وبشكل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أفضل</w:t>
      </w:r>
      <w:r w:rsidR="00941082" w:rsidRPr="00BF6FAA">
        <w:rPr>
          <w:rFonts w:ascii="Simplified Arabic" w:hAnsi="Simplified Arabic" w:cs="Simplified Arabic" w:hint="cs"/>
          <w:color w:val="000000"/>
          <w:sz w:val="48"/>
          <w:szCs w:val="48"/>
          <w:rtl/>
          <w:lang w:bidi="ar-MA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الخيارات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والعراقيل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التي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تواجهها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الجماعة</w:t>
      </w:r>
      <w:r w:rsidR="00941082" w:rsidRPr="00BF6FAA">
        <w:rPr>
          <w:rFonts w:ascii="Simplified Arabic" w:hAnsi="Simplified Arabic" w:cs="Simplified Arabic" w:hint="cs"/>
          <w:color w:val="000000"/>
          <w:sz w:val="48"/>
          <w:szCs w:val="48"/>
          <w:rtl/>
          <w:lang w:bidi="ar-MA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هذه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الوثيقة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هي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التي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تسمى</w:t>
      </w:r>
      <w:r w:rsidRPr="008F64C2">
        <w:rPr>
          <w:rFonts w:ascii="Simplified Arabic" w:hAnsi="Simplified Arabic" w:cs="Simplified Arabic"/>
          <w:color w:val="FF0000"/>
          <w:sz w:val="48"/>
          <w:szCs w:val="48"/>
        </w:rPr>
        <w:t>"</w:t>
      </w:r>
      <w:r w:rsidRPr="008F64C2">
        <w:rPr>
          <w:rFonts w:ascii="Simplified Arabic" w:hAnsi="Simplified Arabic" w:cs="Simplified Arabic"/>
          <w:color w:val="FF0000"/>
          <w:sz w:val="48"/>
          <w:szCs w:val="48"/>
          <w:rtl/>
        </w:rPr>
        <w:t>ميزانية</w:t>
      </w:r>
      <w:r w:rsidRPr="008F64C2">
        <w:rPr>
          <w:rFonts w:ascii="Simplified Arabic" w:hAnsi="Simplified Arabic" w:cs="Simplified Arabic"/>
          <w:color w:val="FF0000"/>
          <w:sz w:val="48"/>
          <w:szCs w:val="48"/>
        </w:rPr>
        <w:t xml:space="preserve"> </w:t>
      </w:r>
      <w:r w:rsidRPr="008F64C2">
        <w:rPr>
          <w:rFonts w:ascii="Simplified Arabic" w:hAnsi="Simplified Arabic" w:cs="Simplified Arabic"/>
          <w:color w:val="FF0000"/>
          <w:sz w:val="48"/>
          <w:szCs w:val="48"/>
          <w:rtl/>
        </w:rPr>
        <w:t>المواطن</w:t>
      </w:r>
    </w:p>
    <w:p w:rsidR="00794262" w:rsidRPr="00BF6FAA" w:rsidRDefault="00794262" w:rsidP="005E43E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48"/>
          <w:szCs w:val="48"/>
        </w:rPr>
      </w:pP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هذه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المقاربة،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شأنها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تسهيل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مشاركة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المواطن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في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مسار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إعداد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ميزانية</w:t>
      </w:r>
    </w:p>
    <w:p w:rsidR="00794262" w:rsidRPr="008F64C2" w:rsidRDefault="00794262" w:rsidP="005E43E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FF0000"/>
          <w:sz w:val="48"/>
          <w:szCs w:val="48"/>
          <w:rtl/>
        </w:rPr>
      </w:pP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جماعته،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أو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ما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يصطلح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عليه</w:t>
      </w:r>
      <w:r w:rsidRPr="00BF6FAA">
        <w:rPr>
          <w:rFonts w:ascii="Simplified Arabic" w:hAnsi="Simplified Arabic" w:cs="Simplified Arabic"/>
          <w:color w:val="000000"/>
          <w:sz w:val="48"/>
          <w:szCs w:val="48"/>
        </w:rPr>
        <w:t xml:space="preserve"> </w:t>
      </w:r>
      <w:r w:rsidRPr="00BF6FAA">
        <w:rPr>
          <w:rFonts w:ascii="Simplified Arabic" w:hAnsi="Simplified Arabic" w:cs="Simplified Arabic"/>
          <w:color w:val="000000"/>
          <w:sz w:val="48"/>
          <w:szCs w:val="48"/>
          <w:rtl/>
        </w:rPr>
        <w:t>ب</w:t>
      </w:r>
      <w:r w:rsidRPr="008F64C2">
        <w:rPr>
          <w:rFonts w:ascii="Simplified Arabic" w:hAnsi="Simplified Arabic" w:cs="Simplified Arabic"/>
          <w:color w:val="FF0000"/>
          <w:sz w:val="48"/>
          <w:szCs w:val="48"/>
        </w:rPr>
        <w:t xml:space="preserve"> "</w:t>
      </w:r>
      <w:r w:rsidRPr="008F64C2">
        <w:rPr>
          <w:rFonts w:ascii="Simplified Arabic" w:hAnsi="Simplified Arabic" w:cs="Simplified Arabic"/>
          <w:color w:val="FF0000"/>
          <w:sz w:val="48"/>
          <w:szCs w:val="48"/>
          <w:rtl/>
        </w:rPr>
        <w:t>الميزانية</w:t>
      </w:r>
      <w:r w:rsidRPr="008F64C2">
        <w:rPr>
          <w:rFonts w:ascii="Simplified Arabic" w:hAnsi="Simplified Arabic" w:cs="Simplified Arabic"/>
          <w:color w:val="FF0000"/>
          <w:sz w:val="48"/>
          <w:szCs w:val="48"/>
        </w:rPr>
        <w:t xml:space="preserve"> </w:t>
      </w:r>
      <w:r w:rsidRPr="008F64C2">
        <w:rPr>
          <w:rFonts w:ascii="Simplified Arabic" w:hAnsi="Simplified Arabic" w:cs="Simplified Arabic"/>
          <w:color w:val="FF0000"/>
          <w:sz w:val="48"/>
          <w:szCs w:val="48"/>
          <w:rtl/>
        </w:rPr>
        <w:t>التشاركية</w:t>
      </w:r>
    </w:p>
    <w:p w:rsidR="00D81DEA" w:rsidRDefault="00D81DEA" w:rsidP="005E43E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DDA66D"/>
          <w:sz w:val="40"/>
          <w:szCs w:val="40"/>
          <w:rtl/>
        </w:rPr>
      </w:pPr>
    </w:p>
    <w:p w:rsidR="00D81DEA" w:rsidRPr="00794262" w:rsidRDefault="00D81DEA" w:rsidP="00F86027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color w:val="DDA66D"/>
          <w:sz w:val="40"/>
          <w:szCs w:val="40"/>
        </w:rPr>
      </w:pPr>
    </w:p>
    <w:p w:rsidR="00831758" w:rsidRDefault="00794262" w:rsidP="00F86027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color w:val="DDA66D"/>
          <w:sz w:val="40"/>
          <w:szCs w:val="40"/>
        </w:rPr>
      </w:pPr>
      <w:r w:rsidRPr="00794262">
        <w:rPr>
          <w:rFonts w:ascii="Simplified Arabic" w:hAnsi="Simplified Arabic" w:cs="Simplified Arabic"/>
          <w:color w:val="DDA66D"/>
          <w:sz w:val="40"/>
          <w:szCs w:val="40"/>
        </w:rPr>
        <w:t>"</w:t>
      </w:r>
    </w:p>
    <w:p w:rsidR="0034276C" w:rsidRDefault="0034276C" w:rsidP="00F86027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color w:val="DDA66D"/>
          <w:sz w:val="40"/>
          <w:szCs w:val="40"/>
        </w:rPr>
      </w:pPr>
    </w:p>
    <w:p w:rsidR="00752B0B" w:rsidRDefault="00752B0B" w:rsidP="00F86027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color w:val="DDA66D"/>
          <w:sz w:val="40"/>
          <w:szCs w:val="40"/>
        </w:rPr>
      </w:pPr>
    </w:p>
    <w:p w:rsidR="00752B0B" w:rsidRDefault="00752B0B" w:rsidP="00F86027">
      <w:pPr>
        <w:autoSpaceDE w:val="0"/>
        <w:autoSpaceDN w:val="0"/>
        <w:bidi/>
        <w:adjustRightInd w:val="0"/>
        <w:spacing w:after="0" w:line="240" w:lineRule="auto"/>
        <w:rPr>
          <w:rFonts w:ascii="BoutrosAsma" w:cs="BoutrosAsma"/>
          <w:color w:val="FF0000"/>
          <w:sz w:val="46"/>
          <w:szCs w:val="46"/>
          <w:rtl/>
        </w:rPr>
      </w:pPr>
    </w:p>
    <w:p w:rsidR="0016070B" w:rsidRDefault="0016070B" w:rsidP="00F86027">
      <w:pPr>
        <w:autoSpaceDE w:val="0"/>
        <w:autoSpaceDN w:val="0"/>
        <w:bidi/>
        <w:adjustRightInd w:val="0"/>
        <w:spacing w:after="0" w:line="240" w:lineRule="auto"/>
        <w:rPr>
          <w:rFonts w:ascii="BoutrosAsma" w:cs="BoutrosAsma"/>
          <w:color w:val="FF0000"/>
          <w:sz w:val="46"/>
          <w:szCs w:val="46"/>
          <w:rtl/>
        </w:rPr>
      </w:pPr>
    </w:p>
    <w:p w:rsidR="0016070B" w:rsidRDefault="0016070B" w:rsidP="0016070B">
      <w:pPr>
        <w:autoSpaceDE w:val="0"/>
        <w:autoSpaceDN w:val="0"/>
        <w:bidi/>
        <w:adjustRightInd w:val="0"/>
        <w:spacing w:after="0" w:line="240" w:lineRule="auto"/>
        <w:rPr>
          <w:rFonts w:ascii="BoutrosAsma" w:cs="BoutrosAsma"/>
          <w:color w:val="FF0000"/>
          <w:sz w:val="46"/>
          <w:szCs w:val="46"/>
          <w:rtl/>
        </w:rPr>
      </w:pPr>
    </w:p>
    <w:p w:rsidR="0016070B" w:rsidRDefault="0016070B" w:rsidP="0016070B">
      <w:pPr>
        <w:autoSpaceDE w:val="0"/>
        <w:autoSpaceDN w:val="0"/>
        <w:bidi/>
        <w:adjustRightInd w:val="0"/>
        <w:spacing w:after="0" w:line="240" w:lineRule="auto"/>
        <w:rPr>
          <w:rFonts w:ascii="BoutrosAsma" w:cs="BoutrosAsma"/>
          <w:color w:val="FF0000"/>
          <w:sz w:val="46"/>
          <w:szCs w:val="46"/>
          <w:rtl/>
        </w:rPr>
      </w:pPr>
    </w:p>
    <w:p w:rsidR="00794262" w:rsidRPr="0016070B" w:rsidRDefault="00941082" w:rsidP="0016070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color w:val="FF0000"/>
          <w:sz w:val="46"/>
          <w:szCs w:val="46"/>
        </w:rPr>
      </w:pPr>
      <w:r w:rsidRPr="0016070B">
        <w:rPr>
          <w:rFonts w:ascii="BoutrosAsma" w:cs="BoutrosAsma" w:hint="cs"/>
          <w:b/>
          <w:bCs/>
          <w:color w:val="FF0000"/>
          <w:sz w:val="46"/>
          <w:szCs w:val="46"/>
          <w:rtl/>
        </w:rPr>
        <w:t>المبادئ</w:t>
      </w:r>
      <w:r w:rsidRPr="0016070B">
        <w:rPr>
          <w:rFonts w:ascii="BoutrosAsma" w:cs="BoutrosAsma"/>
          <w:b/>
          <w:bCs/>
          <w:color w:val="FF0000"/>
          <w:sz w:val="46"/>
          <w:szCs w:val="46"/>
        </w:rPr>
        <w:t xml:space="preserve"> </w:t>
      </w:r>
      <w:r w:rsidRPr="0016070B">
        <w:rPr>
          <w:rFonts w:ascii="BoutrosAsma" w:cs="BoutrosAsma" w:hint="cs"/>
          <w:b/>
          <w:bCs/>
          <w:color w:val="FF0000"/>
          <w:sz w:val="46"/>
          <w:szCs w:val="46"/>
          <w:rtl/>
        </w:rPr>
        <w:t>العامة</w:t>
      </w:r>
      <w:r w:rsidRPr="0016070B">
        <w:rPr>
          <w:rFonts w:ascii="BoutrosAsma" w:cs="BoutrosAsma"/>
          <w:b/>
          <w:bCs/>
          <w:color w:val="FF0000"/>
          <w:sz w:val="46"/>
          <w:szCs w:val="46"/>
        </w:rPr>
        <w:t xml:space="preserve"> </w:t>
      </w:r>
      <w:r w:rsidRPr="0016070B">
        <w:rPr>
          <w:rFonts w:ascii="BoutrosAsma" w:cs="BoutrosAsma" w:hint="cs"/>
          <w:b/>
          <w:bCs/>
          <w:color w:val="FF0000"/>
          <w:sz w:val="46"/>
          <w:szCs w:val="46"/>
          <w:rtl/>
        </w:rPr>
        <w:t>الموجهة</w:t>
      </w:r>
      <w:r w:rsidR="002229B4" w:rsidRPr="0016070B">
        <w:rPr>
          <w:rFonts w:ascii="BoutrosAsma" w:cs="BoutrosAsma" w:hint="cs"/>
          <w:b/>
          <w:bCs/>
          <w:color w:val="FF0000"/>
          <w:sz w:val="46"/>
          <w:szCs w:val="46"/>
          <w:rtl/>
        </w:rPr>
        <w:t xml:space="preserve"> </w:t>
      </w:r>
      <w:r w:rsidRPr="0016070B">
        <w:rPr>
          <w:rFonts w:ascii="BoutrosAsma" w:cs="BoutrosAsma" w:hint="cs"/>
          <w:b/>
          <w:bCs/>
          <w:color w:val="FF0000"/>
          <w:sz w:val="46"/>
          <w:szCs w:val="46"/>
          <w:rtl/>
        </w:rPr>
        <w:t>للميزانية</w:t>
      </w:r>
    </w:p>
    <w:p w:rsidR="00831758" w:rsidRPr="00794262" w:rsidRDefault="00831758" w:rsidP="00F86027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color w:val="DDA66D"/>
          <w:sz w:val="40"/>
          <w:szCs w:val="40"/>
        </w:rPr>
      </w:pPr>
    </w:p>
    <w:p w:rsidR="00794262" w:rsidRPr="002229B4" w:rsidRDefault="002229B4" w:rsidP="005E43E6">
      <w:pPr>
        <w:pStyle w:val="Paragraphedeliste"/>
        <w:numPr>
          <w:ilvl w:val="0"/>
          <w:numId w:val="11"/>
        </w:numPr>
        <w:bidi/>
        <w:spacing w:line="480" w:lineRule="auto"/>
        <w:jc w:val="both"/>
        <w:rPr>
          <w:rFonts w:ascii="BoutrosAsma" w:cs="BoutrosAsma"/>
          <w:color w:val="19181D"/>
          <w:sz w:val="40"/>
          <w:szCs w:val="40"/>
          <w:rtl/>
        </w:rPr>
      </w:pPr>
      <w:r w:rsidRPr="002229B4">
        <w:rPr>
          <w:rFonts w:ascii="ArabicModern-Bold" w:hAnsi="ArabicModern-Bold" w:cs="Times New Roman" w:hint="cs"/>
          <w:b/>
          <w:bCs/>
          <w:color w:val="19181D"/>
          <w:sz w:val="40"/>
          <w:szCs w:val="40"/>
          <w:rtl/>
        </w:rPr>
        <w:t xml:space="preserve"> </w:t>
      </w:r>
      <w:r w:rsidR="00941082" w:rsidRPr="002229B4">
        <w:rPr>
          <w:rFonts w:ascii="ArabicModern-Bold" w:hAnsi="ArabicModern-Bold" w:cs="Times New Roman" w:hint="cs"/>
          <w:b/>
          <w:bCs/>
          <w:color w:val="19181D"/>
          <w:sz w:val="40"/>
          <w:szCs w:val="40"/>
          <w:rtl/>
        </w:rPr>
        <w:t>مبدأ وحدة الميزانية</w:t>
      </w:r>
      <w:r w:rsidR="00941082" w:rsidRPr="002229B4">
        <w:rPr>
          <w:rFonts w:ascii="ArabicModern-Bold" w:hAnsi="ArabicModern-Bold" w:cs="ArabicModern-Bold" w:hint="cs"/>
          <w:b/>
          <w:bCs/>
          <w:color w:val="19181D"/>
          <w:sz w:val="40"/>
          <w:szCs w:val="40"/>
          <w:rtl/>
        </w:rPr>
        <w:t xml:space="preserve"> :</w:t>
      </w:r>
      <w:r w:rsidR="00941082" w:rsidRPr="002229B4">
        <w:rPr>
          <w:rFonts w:ascii="ArabicModern-Bold" w:hAnsi="ArabicModern-Bold" w:cs="ArabicModern-Bold" w:hint="cs"/>
          <w:b/>
          <w:bCs/>
          <w:color w:val="19181D"/>
          <w:rtl/>
        </w:rPr>
        <w:t xml:space="preserve"> </w:t>
      </w:r>
      <w:r w:rsidR="00941082" w:rsidRPr="002229B4">
        <w:rPr>
          <w:rFonts w:ascii="BoutrosAsma" w:hAnsi="ArabicModern-Bold" w:cs="BoutrosAsma" w:hint="cs"/>
          <w:color w:val="19181D"/>
          <w:sz w:val="40"/>
          <w:szCs w:val="40"/>
          <w:rtl/>
        </w:rPr>
        <w:t>يستوجب</w:t>
      </w:r>
      <w:r w:rsidR="00941082" w:rsidRPr="002229B4">
        <w:rPr>
          <w:rFonts w:ascii="BoutrosAsma" w:hAnsi="ArabicModern-Bold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hAnsi="ArabicModern-Bold" w:cs="BoutrosAsma" w:hint="cs"/>
          <w:color w:val="19181D"/>
          <w:sz w:val="40"/>
          <w:szCs w:val="40"/>
          <w:rtl/>
        </w:rPr>
        <w:t>هذا</w:t>
      </w:r>
      <w:r w:rsidR="00941082" w:rsidRPr="002229B4">
        <w:rPr>
          <w:rFonts w:ascii="BoutrosAsma" w:hAnsi="ArabicModern-Bold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hAnsi="ArabicModern-Bold" w:cs="BoutrosAsma" w:hint="cs"/>
          <w:color w:val="19181D"/>
          <w:sz w:val="40"/>
          <w:szCs w:val="40"/>
          <w:rtl/>
        </w:rPr>
        <w:t>المبدأ</w:t>
      </w:r>
      <w:r w:rsidR="00941082" w:rsidRPr="002229B4">
        <w:rPr>
          <w:rFonts w:ascii="BoutrosAsma" w:hAnsi="ArabicModern-Bold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hAnsi="ArabicModern-Bold" w:cs="BoutrosAsma" w:hint="cs"/>
          <w:color w:val="19181D"/>
          <w:sz w:val="40"/>
          <w:szCs w:val="40"/>
          <w:rtl/>
        </w:rPr>
        <w:t>تقديم</w:t>
      </w:r>
      <w:r w:rsidR="00941082" w:rsidRPr="002229B4">
        <w:rPr>
          <w:rFonts w:ascii="BoutrosAsma" w:hAnsi="ArabicModern-Bold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hAnsi="ArabicModern-Bold" w:cs="BoutrosAsma" w:hint="cs"/>
          <w:color w:val="19181D"/>
          <w:sz w:val="40"/>
          <w:szCs w:val="40"/>
          <w:rtl/>
        </w:rPr>
        <w:t>الميزانية</w:t>
      </w:r>
      <w:r w:rsidR="00941082" w:rsidRPr="002229B4">
        <w:rPr>
          <w:rFonts w:ascii="BoutrosAsma" w:hAnsi="ArabicModern-Bold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hAnsi="ArabicModern-Bold" w:cs="BoutrosAsma" w:hint="cs"/>
          <w:color w:val="19181D"/>
          <w:sz w:val="40"/>
          <w:szCs w:val="40"/>
          <w:rtl/>
        </w:rPr>
        <w:t>في</w:t>
      </w:r>
      <w:r w:rsidR="00941082" w:rsidRPr="002229B4">
        <w:rPr>
          <w:rFonts w:ascii="BoutrosAsma" w:hAnsi="ArabicModern-Bold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hAnsi="ArabicModern-Bold" w:cs="BoutrosAsma" w:hint="cs"/>
          <w:color w:val="19181D"/>
          <w:sz w:val="40"/>
          <w:szCs w:val="40"/>
          <w:rtl/>
        </w:rPr>
        <w:t>وثيقة</w:t>
      </w:r>
      <w:r w:rsidR="00941082" w:rsidRPr="002229B4">
        <w:rPr>
          <w:rFonts w:ascii="BoutrosAsma" w:hAnsi="ArabicModern-Bold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واحدة</w:t>
      </w:r>
    </w:p>
    <w:p w:rsidR="00794262" w:rsidRPr="002229B4" w:rsidRDefault="002229B4" w:rsidP="005E43E6">
      <w:pPr>
        <w:pStyle w:val="Paragraphedeliste"/>
        <w:numPr>
          <w:ilvl w:val="0"/>
          <w:numId w:val="11"/>
        </w:numPr>
        <w:bidi/>
        <w:spacing w:line="480" w:lineRule="auto"/>
        <w:jc w:val="both"/>
        <w:rPr>
          <w:rFonts w:ascii="BoutrosAsma" w:cs="BoutrosAsma"/>
          <w:color w:val="19181D"/>
          <w:sz w:val="40"/>
          <w:szCs w:val="40"/>
          <w:rtl/>
        </w:rPr>
      </w:pPr>
      <w:r>
        <w:rPr>
          <w:rFonts w:ascii="ArabicModern-Bold" w:hAnsi="ArabicModern-Bold" w:cs="Times New Roman" w:hint="cs"/>
          <w:b/>
          <w:bCs/>
          <w:color w:val="19181D"/>
          <w:sz w:val="40"/>
          <w:szCs w:val="40"/>
          <w:rtl/>
        </w:rPr>
        <w:t xml:space="preserve"> </w:t>
      </w:r>
      <w:r w:rsidR="00941082" w:rsidRPr="002229B4">
        <w:rPr>
          <w:rFonts w:ascii="ArabicModern-Bold" w:hAnsi="ArabicModern-Bold" w:cs="Times New Roman" w:hint="cs"/>
          <w:b/>
          <w:bCs/>
          <w:color w:val="19181D"/>
          <w:sz w:val="40"/>
          <w:szCs w:val="40"/>
          <w:rtl/>
        </w:rPr>
        <w:t xml:space="preserve">مبدأ السنوية </w:t>
      </w:r>
      <w:r w:rsidR="00941082" w:rsidRPr="002229B4">
        <w:rPr>
          <w:rFonts w:ascii="ArabicModern-Bold" w:hAnsi="ArabicModern-Bold" w:cs="ArabicModern-Bold" w:hint="cs"/>
          <w:b/>
          <w:bCs/>
          <w:color w:val="19181D"/>
          <w:sz w:val="40"/>
          <w:szCs w:val="40"/>
          <w:rtl/>
        </w:rPr>
        <w:t>: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 xml:space="preserve"> يقضي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هذا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المبدأ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بوضع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ميزانية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لكل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سنة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مدنية</w:t>
      </w:r>
      <w:r w:rsidR="008F64C2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من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TwCenMT-Regular" w:hAnsi="TwCenMT-Regular" w:cs="TwCenMT-Regular" w:hint="cs"/>
          <w:color w:val="19181D"/>
          <w:sz w:val="40"/>
          <w:szCs w:val="40"/>
          <w:rtl/>
        </w:rPr>
        <w:t>(1</w:t>
      </w:r>
      <w:r w:rsidR="00941082" w:rsidRPr="002229B4">
        <w:rPr>
          <w:rFonts w:ascii="TwCenMT-Regular" w:hAnsi="TwCenMT-Regular" w:cs="TwCenMT-Regular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يناير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إلى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8F64C2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TwCenMT-Regular" w:hAnsi="TwCenMT-Regular" w:cs="TwCenMT-Regular"/>
          <w:color w:val="19181D"/>
          <w:sz w:val="40"/>
          <w:szCs w:val="40"/>
        </w:rPr>
        <w:t xml:space="preserve">31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دجنبر)</w:t>
      </w:r>
    </w:p>
    <w:p w:rsidR="002229B4" w:rsidRDefault="002229B4" w:rsidP="005E43E6">
      <w:pPr>
        <w:pStyle w:val="Paragraphedeliste"/>
        <w:numPr>
          <w:ilvl w:val="0"/>
          <w:numId w:val="11"/>
        </w:numPr>
        <w:bidi/>
        <w:spacing w:line="480" w:lineRule="auto"/>
        <w:jc w:val="both"/>
        <w:rPr>
          <w:rFonts w:ascii="BoutrosAsma" w:cs="BoutrosAsma"/>
          <w:color w:val="19181D"/>
          <w:sz w:val="40"/>
          <w:szCs w:val="40"/>
        </w:rPr>
      </w:pPr>
      <w:r>
        <w:rPr>
          <w:rFonts w:ascii="BoutrosAsma" w:cs="BoutrosAsma" w:hint="cs"/>
          <w:color w:val="19181D"/>
          <w:sz w:val="40"/>
          <w:szCs w:val="40"/>
          <w:rtl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مبدأ الشمولية :</w:t>
      </w:r>
      <w:r w:rsidR="00941082" w:rsidRPr="002229B4">
        <w:rPr>
          <w:rFonts w:ascii="BoutrosAsma" w:cs="BoutrosAsma" w:hint="cs"/>
          <w:color w:val="19181D"/>
          <w:rtl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ويقصد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به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عدم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إمكانية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تخصيص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مورد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معين</w:t>
      </w:r>
      <w:r w:rsidR="00941082"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="00941082" w:rsidRPr="002229B4">
        <w:rPr>
          <w:rFonts w:ascii="BoutrosAsma" w:cs="BoutrosAsma" w:hint="cs"/>
          <w:color w:val="19181D"/>
          <w:sz w:val="40"/>
          <w:szCs w:val="40"/>
          <w:rtl/>
        </w:rPr>
        <w:t>لنفقة معينة</w:t>
      </w:r>
      <w:r>
        <w:rPr>
          <w:rFonts w:ascii="BoutrosAsma" w:cs="BoutrosAsma" w:hint="cs"/>
          <w:color w:val="19181D"/>
          <w:sz w:val="40"/>
          <w:szCs w:val="40"/>
          <w:rtl/>
        </w:rPr>
        <w:t>.</w:t>
      </w:r>
    </w:p>
    <w:p w:rsidR="002229B4" w:rsidRDefault="00941082" w:rsidP="005E43E6">
      <w:pPr>
        <w:pStyle w:val="Paragraphedeliste"/>
        <w:numPr>
          <w:ilvl w:val="0"/>
          <w:numId w:val="11"/>
        </w:numPr>
        <w:bidi/>
        <w:spacing w:line="480" w:lineRule="auto"/>
        <w:jc w:val="both"/>
        <w:rPr>
          <w:rFonts w:ascii="BoutrosAsma" w:cs="BoutrosAsma"/>
          <w:color w:val="19181D"/>
          <w:sz w:val="40"/>
          <w:szCs w:val="40"/>
        </w:rPr>
      </w:pPr>
      <w:r w:rsidRPr="002229B4">
        <w:rPr>
          <w:rFonts w:ascii="BoutrosAsma" w:cs="BoutrosAsma" w:hint="cs"/>
          <w:color w:val="19181D"/>
          <w:sz w:val="40"/>
          <w:szCs w:val="40"/>
          <w:rtl/>
        </w:rPr>
        <w:t xml:space="preserve"> مبدأ</w:t>
      </w:r>
      <w:r w:rsidR="00482682" w:rsidRPr="002229B4">
        <w:rPr>
          <w:rFonts w:ascii="BoutrosAsma" w:cs="BoutrosAsma" w:hint="cs"/>
          <w:color w:val="19181D"/>
          <w:sz w:val="40"/>
          <w:szCs w:val="40"/>
          <w:rtl/>
          <w:lang w:bidi="ar-MA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توازن الميزانية : بمعنى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أن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النفقات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التي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ستتحملها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الجماعة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لمدة 12</w:t>
      </w:r>
      <w:r w:rsidRPr="002229B4">
        <w:rPr>
          <w:rFonts w:ascii="ArabicModern-Bold" w:hAnsi="ArabicModern-Bold" w:hint="cs"/>
          <w:b/>
          <w:bCs/>
          <w:color w:val="19181D"/>
          <w:sz w:val="40"/>
          <w:szCs w:val="40"/>
          <w:rtl/>
          <w:lang w:bidi="ar-MA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شهراً،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يجب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ألا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تتجاوز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مجموع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المداخيل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(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الأموال</w:t>
      </w:r>
      <w:r w:rsidRPr="002229B4">
        <w:rPr>
          <w:rFonts w:ascii="BoutrosAsma" w:cs="BoutrosAsma"/>
          <w:color w:val="19181D"/>
          <w:sz w:val="40"/>
          <w:szCs w:val="40"/>
        </w:rPr>
        <w:t xml:space="preserve">)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المتوقعة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خلال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نفس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السنة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بمعنى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أن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تكون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النفقات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مساوية</w:t>
      </w:r>
      <w:r w:rsidRPr="002229B4">
        <w:rPr>
          <w:rFonts w:ascii="BoutrosAsma" w:cs="BoutrosAsma"/>
          <w:color w:val="19181D"/>
          <w:sz w:val="40"/>
          <w:szCs w:val="40"/>
        </w:rPr>
        <w:t xml:space="preserve"> </w:t>
      </w:r>
      <w:r w:rsidRPr="002229B4">
        <w:rPr>
          <w:rFonts w:ascii="BoutrosAsma" w:cs="BoutrosAsma" w:hint="cs"/>
          <w:color w:val="19181D"/>
          <w:sz w:val="40"/>
          <w:szCs w:val="40"/>
          <w:rtl/>
        </w:rPr>
        <w:t>للمداخيل</w:t>
      </w:r>
      <w:r w:rsidR="002229B4">
        <w:rPr>
          <w:rFonts w:ascii="BoutrosAsma" w:cs="BoutrosAsma" w:hint="cs"/>
          <w:color w:val="19181D"/>
          <w:sz w:val="40"/>
          <w:szCs w:val="40"/>
          <w:rtl/>
        </w:rPr>
        <w:t>)</w:t>
      </w:r>
    </w:p>
    <w:p w:rsidR="002229B4" w:rsidRPr="002229B4" w:rsidRDefault="002229B4" w:rsidP="005E43E6">
      <w:pPr>
        <w:pStyle w:val="Paragraphedeliste"/>
        <w:numPr>
          <w:ilvl w:val="0"/>
          <w:numId w:val="11"/>
        </w:numPr>
        <w:bidi/>
        <w:spacing w:line="480" w:lineRule="auto"/>
        <w:jc w:val="both"/>
        <w:rPr>
          <w:rFonts w:ascii="BoutrosAsma" w:cs="BoutrosAsma"/>
          <w:color w:val="19181D"/>
          <w:sz w:val="40"/>
          <w:szCs w:val="40"/>
        </w:rPr>
      </w:pPr>
      <w:r>
        <w:rPr>
          <w:rFonts w:ascii="BoutrosAsma" w:cs="BoutrosAsma" w:hint="cs"/>
          <w:color w:val="19181D"/>
          <w:sz w:val="40"/>
          <w:szCs w:val="40"/>
          <w:rtl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مبدأ تخصيص النفقات: يقضي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هذا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المبدأ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أن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تراخيص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النفقات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مفصلة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وبأن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أية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نفقة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لها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اعتمادات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مخصصة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في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شكل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أبواب</w:t>
      </w:r>
      <w:r>
        <w:rPr>
          <w:rFonts w:ascii="BoutrosAsma" w:cs="BoutrosAsma" w:hint="cs"/>
          <w:sz w:val="40"/>
          <w:szCs w:val="40"/>
          <w:rtl/>
        </w:rPr>
        <w:t>،</w:t>
      </w:r>
      <w:r w:rsidR="00C81ADA" w:rsidRPr="002229B4">
        <w:rPr>
          <w:rFonts w:ascii="BoutrosAsma" w:cs="BoutrosAsma" w:hint="cs"/>
          <w:sz w:val="40"/>
          <w:szCs w:val="40"/>
          <w:rtl/>
        </w:rPr>
        <w:t xml:space="preserve"> فصول،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برامج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و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مشاريع</w:t>
      </w:r>
      <w:r>
        <w:rPr>
          <w:rFonts w:ascii="BoutrosAsma" w:cs="BoutrosAsma" w:hint="cs"/>
          <w:sz w:val="40"/>
          <w:szCs w:val="40"/>
          <w:rtl/>
        </w:rPr>
        <w:t>.</w:t>
      </w:r>
    </w:p>
    <w:p w:rsidR="00794262" w:rsidRPr="002229B4" w:rsidRDefault="002229B4" w:rsidP="005E43E6">
      <w:pPr>
        <w:pStyle w:val="Paragraphedeliste"/>
        <w:numPr>
          <w:ilvl w:val="0"/>
          <w:numId w:val="11"/>
        </w:numPr>
        <w:bidi/>
        <w:spacing w:line="480" w:lineRule="auto"/>
        <w:jc w:val="both"/>
        <w:rPr>
          <w:rFonts w:ascii="BoutrosAsma" w:cs="BoutrosAsma"/>
          <w:color w:val="19181D"/>
          <w:sz w:val="40"/>
          <w:szCs w:val="40"/>
          <w:rtl/>
        </w:rPr>
      </w:pPr>
      <w:r>
        <w:rPr>
          <w:rFonts w:ascii="BoutrosAsma" w:cs="BoutrosAsma" w:hint="cs"/>
          <w:sz w:val="40"/>
          <w:szCs w:val="40"/>
          <w:rtl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مبدأ عدم المقاصة : لا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يمكن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رصد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مداخيل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خاصة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لنفقات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معينة داخل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نفس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أجزاء</w:t>
      </w:r>
      <w:r w:rsidR="00C81ADA" w:rsidRPr="002229B4">
        <w:rPr>
          <w:rFonts w:ascii="BoutrosAsma" w:cs="BoutrosAsma"/>
          <w:sz w:val="40"/>
          <w:szCs w:val="40"/>
        </w:rPr>
        <w:t xml:space="preserve"> </w:t>
      </w:r>
      <w:r w:rsidR="00C81ADA" w:rsidRPr="002229B4">
        <w:rPr>
          <w:rFonts w:ascii="BoutrosAsma" w:cs="BoutrosAsma" w:hint="cs"/>
          <w:sz w:val="40"/>
          <w:szCs w:val="40"/>
          <w:rtl/>
        </w:rPr>
        <w:t>الميزانية</w:t>
      </w:r>
      <w:r>
        <w:rPr>
          <w:rFonts w:ascii="BoutrosAsma" w:cs="BoutrosAsma" w:hint="cs"/>
          <w:sz w:val="40"/>
          <w:szCs w:val="40"/>
          <w:rtl/>
        </w:rPr>
        <w:t>.</w:t>
      </w:r>
    </w:p>
    <w:p w:rsidR="00794262" w:rsidRDefault="00B42874" w:rsidP="005E43E6">
      <w:pPr>
        <w:bidi/>
        <w:spacing w:line="480" w:lineRule="auto"/>
        <w:jc w:val="both"/>
        <w:rPr>
          <w:rFonts w:ascii="BoutrosAsma" w:cs="BoutrosAsma"/>
          <w:sz w:val="40"/>
          <w:szCs w:val="40"/>
          <w:rtl/>
        </w:rPr>
      </w:pPr>
      <w:r w:rsidRPr="00B60E25">
        <w:rPr>
          <w:rFonts w:ascii="BoutrosAsma" w:cs="BoutrosAsma" w:hint="cs"/>
          <w:sz w:val="40"/>
          <w:szCs w:val="40"/>
          <w:rtl/>
        </w:rPr>
        <w:t xml:space="preserve">يخضع </w:t>
      </w:r>
      <w:r w:rsidR="00D81DEA" w:rsidRPr="00B60E25">
        <w:rPr>
          <w:rFonts w:ascii="BoutrosAsma" w:cs="BoutrosAsma" w:hint="cs"/>
          <w:sz w:val="40"/>
          <w:szCs w:val="40"/>
          <w:rtl/>
        </w:rPr>
        <w:t>إعداد</w:t>
      </w:r>
      <w:r w:rsidRPr="00B60E25">
        <w:rPr>
          <w:rFonts w:ascii="BoutrosAsma" w:cs="BoutrosAsma" w:hint="cs"/>
          <w:sz w:val="40"/>
          <w:szCs w:val="40"/>
          <w:rtl/>
        </w:rPr>
        <w:t xml:space="preserve"> الميزانية لمجموعة من المبادئ ، و هي بمثابة قواعد تطبق على جميع ميزانيات الجماعات.</w:t>
      </w:r>
    </w:p>
    <w:p w:rsidR="002229B4" w:rsidRDefault="002229B4" w:rsidP="00F86027">
      <w:pPr>
        <w:bidi/>
        <w:rPr>
          <w:rFonts w:ascii="BoutrosAsma" w:cs="BoutrosAsma"/>
          <w:sz w:val="40"/>
          <w:szCs w:val="40"/>
          <w:rtl/>
        </w:rPr>
      </w:pPr>
    </w:p>
    <w:p w:rsidR="0016070B" w:rsidRDefault="0016070B" w:rsidP="0016070B">
      <w:pPr>
        <w:bidi/>
        <w:rPr>
          <w:rFonts w:ascii="BoutrosAsma" w:cs="BoutrosAsma"/>
          <w:b/>
          <w:bCs/>
          <w:color w:val="FF0000"/>
          <w:sz w:val="72"/>
          <w:szCs w:val="72"/>
          <w:rtl/>
        </w:rPr>
      </w:pPr>
    </w:p>
    <w:p w:rsidR="00B42874" w:rsidRPr="0016070B" w:rsidRDefault="00B42874" w:rsidP="0016070B">
      <w:pPr>
        <w:bidi/>
        <w:jc w:val="center"/>
        <w:rPr>
          <w:rFonts w:ascii="BoutrosAsma" w:cs="BoutrosAsma"/>
          <w:b/>
          <w:bCs/>
          <w:color w:val="FF0000"/>
          <w:sz w:val="56"/>
          <w:szCs w:val="56"/>
          <w:rtl/>
        </w:rPr>
      </w:pPr>
      <w:r w:rsidRPr="0016070B">
        <w:rPr>
          <w:rFonts w:ascii="BoutrosAsma" w:cs="BoutrosAsma" w:hint="cs"/>
          <w:b/>
          <w:bCs/>
          <w:color w:val="FF0000"/>
          <w:sz w:val="56"/>
          <w:szCs w:val="56"/>
          <w:rtl/>
        </w:rPr>
        <w:lastRenderedPageBreak/>
        <w:t>هيكلة الميزانية</w:t>
      </w:r>
    </w:p>
    <w:p w:rsidR="00BF6FAA" w:rsidRDefault="00BF6FAA" w:rsidP="00F86027">
      <w:pPr>
        <w:bidi/>
        <w:rPr>
          <w:rFonts w:ascii="ArabicModern-Bold" w:hAnsi="ArabicModern-Bold" w:cs="Times New Roman"/>
          <w:b/>
          <w:bCs/>
          <w:sz w:val="40"/>
          <w:szCs w:val="40"/>
          <w:rtl/>
        </w:rPr>
      </w:pPr>
    </w:p>
    <w:p w:rsidR="00C35DD5" w:rsidRPr="00BF6FAA" w:rsidRDefault="00C35DD5" w:rsidP="00F86027">
      <w:pPr>
        <w:bidi/>
        <w:rPr>
          <w:rFonts w:ascii="ArabicModern-Bold" w:hAnsi="ArabicModern-Bold" w:cs="ArabicModern-Bold"/>
          <w:b/>
          <w:bCs/>
          <w:sz w:val="60"/>
          <w:szCs w:val="60"/>
          <w:rtl/>
        </w:rPr>
      </w:pPr>
      <w:r w:rsidRPr="00BF6FAA">
        <w:rPr>
          <w:rFonts w:ascii="ArabicModern-Bold" w:hAnsi="ArabicModern-Bold" w:cs="Times New Roman" w:hint="cs"/>
          <w:b/>
          <w:bCs/>
          <w:sz w:val="60"/>
          <w:szCs w:val="60"/>
          <w:rtl/>
        </w:rPr>
        <w:t>تشتمل هيكلة الميزانية على جزئين</w:t>
      </w:r>
      <w:r w:rsidRPr="00BF6FAA">
        <w:rPr>
          <w:rFonts w:ascii="ArabicModern-Bold" w:hAnsi="ArabicModern-Bold" w:cs="ArabicModern-Bold" w:hint="cs"/>
          <w:b/>
          <w:bCs/>
          <w:sz w:val="60"/>
          <w:szCs w:val="60"/>
          <w:rtl/>
        </w:rPr>
        <w:t>:</w:t>
      </w:r>
    </w:p>
    <w:p w:rsidR="00C35DD5" w:rsidRPr="00BF6FAA" w:rsidRDefault="00C35DD5" w:rsidP="005E43E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abicModern-Bold" w:hAnsi="ArabicModern-Bold" w:cs="Times New Roman"/>
          <w:b/>
          <w:bCs/>
          <w:sz w:val="60"/>
          <w:szCs w:val="60"/>
          <w:rtl/>
        </w:rPr>
      </w:pPr>
      <w:r w:rsidRPr="00BF6FAA">
        <w:rPr>
          <w:rFonts w:ascii="ArabicModern-Bold" w:hAnsi="ArabicModern-Bold" w:cs="Times New Roman" w:hint="cs"/>
          <w:b/>
          <w:bCs/>
          <w:sz w:val="60"/>
          <w:szCs w:val="60"/>
          <w:u w:val="single"/>
          <w:rtl/>
        </w:rPr>
        <w:t>الجزء الأول</w:t>
      </w:r>
      <w:r w:rsidRPr="00BF6FAA">
        <w:rPr>
          <w:rFonts w:ascii="ArabicModern-Bold" w:hAnsi="ArabicModern-Bold" w:cs="ArabicModern-Bold" w:hint="cs"/>
          <w:b/>
          <w:bCs/>
          <w:sz w:val="60"/>
          <w:szCs w:val="60"/>
          <w:rtl/>
        </w:rPr>
        <w:t xml:space="preserve"> :</w:t>
      </w:r>
      <w:r w:rsidRPr="00BF6FAA">
        <w:rPr>
          <w:rFonts w:ascii="ArabicModern-Bold" w:hAnsi="ArabicModern-Bold" w:cs="Times New Roman" w:hint="cs"/>
          <w:b/>
          <w:bCs/>
          <w:sz w:val="60"/>
          <w:szCs w:val="60"/>
          <w:rtl/>
        </w:rPr>
        <w:t xml:space="preserve"> </w:t>
      </w:r>
      <w:r w:rsidRPr="00BF6FAA">
        <w:rPr>
          <w:rFonts w:ascii="ArabicModern-Bold" w:hAnsi="ArabicModern-Bold" w:cs="Times New Roman" w:hint="cs"/>
          <w:sz w:val="60"/>
          <w:szCs w:val="60"/>
          <w:rtl/>
        </w:rPr>
        <w:t>تدرج فيه عمليات التسيير فيما يخص المداخيل و المصاريف</w:t>
      </w:r>
      <w:r w:rsidR="00BF6FAA">
        <w:rPr>
          <w:rFonts w:ascii="ArabicModern-Bold" w:hAnsi="ArabicModern-Bold" w:cs="Times New Roman" w:hint="cs"/>
          <w:b/>
          <w:bCs/>
          <w:sz w:val="60"/>
          <w:szCs w:val="60"/>
          <w:rtl/>
        </w:rPr>
        <w:t xml:space="preserve">، </w:t>
      </w:r>
      <w:r w:rsidRPr="00BF6FAA">
        <w:rPr>
          <w:rFonts w:ascii="BoutrosAsma" w:cs="BoutrosAsma" w:hint="cs"/>
          <w:sz w:val="60"/>
          <w:szCs w:val="60"/>
          <w:rtl/>
        </w:rPr>
        <w:t>يشمل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هذا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الجزء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جميع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العمليات</w:t>
      </w:r>
      <w:r w:rsidRPr="00BF6FAA">
        <w:rPr>
          <w:rFonts w:ascii="BoutrosAsma" w:cs="BoutrosAsma" w:hint="cs"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المتعلقة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بالتسيير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والإدارة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اليومية</w:t>
      </w:r>
      <w:r w:rsidRPr="00BF6FAA">
        <w:rPr>
          <w:rFonts w:ascii="BoutrosAsma" w:cs="BoutrosAsma" w:hint="cs"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مثال</w:t>
      </w:r>
      <w:r w:rsidRPr="00BF6FAA">
        <w:rPr>
          <w:rFonts w:ascii="BoutrosAsma" w:cs="BoutrosAsma"/>
          <w:sz w:val="60"/>
          <w:szCs w:val="60"/>
        </w:rPr>
        <w:t xml:space="preserve">: </w:t>
      </w:r>
      <w:r w:rsidRPr="00BF6FAA">
        <w:rPr>
          <w:rFonts w:ascii="BoutrosAsma" w:cs="BoutrosAsma" w:hint="cs"/>
          <w:sz w:val="60"/>
          <w:szCs w:val="60"/>
          <w:rtl/>
        </w:rPr>
        <w:t>نفقات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الموظفين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،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مرآب</w:t>
      </w:r>
      <w:r w:rsidRPr="00BF6FAA">
        <w:rPr>
          <w:rFonts w:ascii="BoutrosAsma" w:cs="BoutrosAsma" w:hint="cs"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السيارات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،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الفائدة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على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القروض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،</w:t>
      </w:r>
      <w:r w:rsidRPr="00BF6FAA">
        <w:rPr>
          <w:rFonts w:ascii="ArabicModern-Bold" w:hAnsi="ArabicModern-Bold" w:cs="ArabicModern-Bold"/>
          <w:b/>
          <w:bCs/>
          <w:sz w:val="60"/>
          <w:szCs w:val="60"/>
        </w:rPr>
        <w:t xml:space="preserve"> </w:t>
      </w:r>
    </w:p>
    <w:p w:rsidR="00C35DD5" w:rsidRPr="00BF6FAA" w:rsidRDefault="00C35DD5" w:rsidP="005E43E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60"/>
          <w:szCs w:val="60"/>
          <w:rtl/>
        </w:rPr>
      </w:pPr>
      <w:r w:rsidRPr="00BF6FAA">
        <w:rPr>
          <w:rFonts w:ascii="BoutrosAsma" w:cs="BoutrosAsma" w:hint="cs"/>
          <w:sz w:val="60"/>
          <w:szCs w:val="60"/>
          <w:rtl/>
        </w:rPr>
        <w:t>صيانة المباني الإدارية الخ</w:t>
      </w:r>
    </w:p>
    <w:p w:rsidR="00C35DD5" w:rsidRPr="00BF6FAA" w:rsidRDefault="00C35DD5" w:rsidP="005E43E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60"/>
          <w:szCs w:val="60"/>
        </w:rPr>
      </w:pPr>
    </w:p>
    <w:p w:rsidR="00C35DD5" w:rsidRPr="00BF6FAA" w:rsidRDefault="00C35DD5" w:rsidP="005E43E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abicModern-Bold" w:hAnsi="ArabicModern-Bold" w:cs="ArabicModern-Bold"/>
          <w:b/>
          <w:bCs/>
          <w:sz w:val="60"/>
          <w:szCs w:val="60"/>
        </w:rPr>
      </w:pPr>
      <w:r w:rsidRPr="00BF6FAA">
        <w:rPr>
          <w:rFonts w:ascii="ArabicModern-Bold" w:hAnsi="ArabicModern-Bold" w:cs="Times New Roman" w:hint="cs"/>
          <w:b/>
          <w:bCs/>
          <w:sz w:val="60"/>
          <w:szCs w:val="60"/>
          <w:u w:val="single"/>
          <w:rtl/>
        </w:rPr>
        <w:t>الجزء الثاني</w:t>
      </w:r>
      <w:r w:rsidRPr="00BF6FAA">
        <w:rPr>
          <w:rFonts w:ascii="ArabicModern-Bold" w:hAnsi="ArabicModern-Bold" w:cs="Times New Roman" w:hint="cs"/>
          <w:b/>
          <w:bCs/>
          <w:sz w:val="60"/>
          <w:szCs w:val="60"/>
          <w:rtl/>
        </w:rPr>
        <w:t xml:space="preserve">  </w:t>
      </w:r>
      <w:r w:rsidRPr="00BF6FAA">
        <w:rPr>
          <w:rFonts w:ascii="ArabicModern-Bold" w:hAnsi="ArabicModern-Bold" w:cs="ArabicModern-Bold" w:hint="cs"/>
          <w:b/>
          <w:bCs/>
          <w:sz w:val="60"/>
          <w:szCs w:val="60"/>
          <w:rtl/>
        </w:rPr>
        <w:t>:</w:t>
      </w:r>
      <w:r w:rsidRPr="00BF6FAA">
        <w:rPr>
          <w:rFonts w:ascii="BoutrosAsma" w:cs="BoutrosAsma" w:hint="cs"/>
          <w:sz w:val="60"/>
          <w:szCs w:val="60"/>
          <w:rtl/>
        </w:rPr>
        <w:t>يتعلق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بعمليات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 xml:space="preserve"> التجهيز ويشمل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جميع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الموارد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المرصد للتجهيز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والاستعمال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الذي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خصصت</w:t>
      </w:r>
      <w:r w:rsidRPr="00BF6FAA">
        <w:rPr>
          <w:rFonts w:ascii="ArabicModern-Bold" w:hAnsi="ArabicModern-Bold" w:hint="cs"/>
          <w:b/>
          <w:bCs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لأجله</w:t>
      </w:r>
      <w:r w:rsidRPr="00BF6FAA">
        <w:rPr>
          <w:rFonts w:ascii="ArabicModern-Bold" w:hAnsi="ArabicModern-Bold" w:hint="cs"/>
          <w:b/>
          <w:bCs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مثال</w:t>
      </w:r>
      <w:r w:rsidRPr="00BF6FAA">
        <w:rPr>
          <w:rFonts w:ascii="BoutrosAsma" w:cs="BoutrosAsma"/>
          <w:sz w:val="60"/>
          <w:szCs w:val="60"/>
        </w:rPr>
        <w:t xml:space="preserve">: </w:t>
      </w:r>
      <w:r w:rsidRPr="00BF6FAA">
        <w:rPr>
          <w:rFonts w:ascii="BoutrosAsma" w:cs="BoutrosAsma" w:hint="cs"/>
          <w:sz w:val="60"/>
          <w:szCs w:val="60"/>
          <w:rtl/>
        </w:rPr>
        <w:t>عمليات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الاقتناءات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،الربط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بمياه</w:t>
      </w:r>
      <w:r w:rsidRPr="00BF6FAA">
        <w:rPr>
          <w:rFonts w:ascii="ArabicModern-Bold" w:hAnsi="ArabicModern-Bold" w:hint="cs"/>
          <w:b/>
          <w:bCs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الشرب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وأشغال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الإنارة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العمومية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،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و</w:t>
      </w:r>
      <w:r w:rsidRPr="00BF6FAA">
        <w:rPr>
          <w:rFonts w:ascii="ArabicModern-Bold" w:hAnsi="ArabicModern-Bold" w:hint="cs"/>
          <w:b/>
          <w:bCs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سداد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أصل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القروض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،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إلخ..</w:t>
      </w:r>
      <w:r w:rsidRPr="00BF6FAA">
        <w:rPr>
          <w:rFonts w:ascii="ArabicModern-Bold" w:hAnsi="ArabicModern-Bold" w:hint="cs"/>
          <w:b/>
          <w:bCs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تتكون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موارد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هذا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الجزء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بشكل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خاص</w:t>
      </w:r>
      <w:r w:rsidRPr="00BF6FAA">
        <w:rPr>
          <w:rFonts w:ascii="ArabicModern-Bold" w:hAnsi="ArabicModern-Bold" w:hint="cs"/>
          <w:b/>
          <w:bCs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من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فائض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الجزء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الأول</w:t>
      </w:r>
      <w:r w:rsidRPr="00BF6FAA">
        <w:rPr>
          <w:rFonts w:ascii="BoutrosAsma" w:cs="BoutrosAsma"/>
          <w:sz w:val="60"/>
          <w:szCs w:val="60"/>
        </w:rPr>
        <w:t xml:space="preserve"> (</w:t>
      </w:r>
      <w:r w:rsidRPr="00BF6FAA">
        <w:rPr>
          <w:rFonts w:ascii="BoutrosAsma" w:cs="BoutrosAsma" w:hint="cs"/>
          <w:sz w:val="60"/>
          <w:szCs w:val="60"/>
          <w:rtl/>
        </w:rPr>
        <w:t>إذا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ظهر</w:t>
      </w:r>
      <w:r w:rsidRPr="00BF6FAA">
        <w:rPr>
          <w:rFonts w:ascii="ArabicModern-Bold" w:hAnsi="ArabicModern-Bold" w:hint="cs"/>
          <w:b/>
          <w:bCs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فائض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تقديري</w:t>
      </w:r>
      <w:r w:rsidRPr="00BF6FAA">
        <w:rPr>
          <w:rFonts w:ascii="BoutrosAsma" w:cs="BoutrosAsma"/>
          <w:sz w:val="60"/>
          <w:szCs w:val="60"/>
        </w:rPr>
        <w:t>)</w:t>
      </w:r>
      <w:r w:rsidRPr="00BF6FAA">
        <w:rPr>
          <w:rFonts w:ascii="BoutrosAsma" w:cs="BoutrosAsma" w:hint="cs"/>
          <w:sz w:val="60"/>
          <w:szCs w:val="60"/>
          <w:rtl/>
        </w:rPr>
        <w:t>،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و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من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إمدادات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الدولة</w:t>
      </w:r>
      <w:r w:rsidRPr="00BF6FAA">
        <w:rPr>
          <w:rFonts w:ascii="ArabicModern-Bold" w:hAnsi="ArabicModern-Bold" w:hint="cs"/>
          <w:b/>
          <w:bCs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ويجب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أن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تكون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الميزانية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متوازنة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في</w:t>
      </w:r>
      <w:r w:rsidRPr="00BF6FAA">
        <w:rPr>
          <w:rFonts w:ascii="ArabicModern-Bold" w:hAnsi="ArabicModern-Bold" w:hint="cs"/>
          <w:b/>
          <w:bCs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جزئيها</w:t>
      </w:r>
      <w:r w:rsidRPr="00BF6FAA">
        <w:rPr>
          <w:rFonts w:ascii="ArabicModern-Bold" w:hAnsi="ArabicModern-Bold" w:hint="cs"/>
          <w:b/>
          <w:bCs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إذا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ظهر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فائض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تقديري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في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الجزء</w:t>
      </w:r>
      <w:r w:rsidRPr="00BF6FAA">
        <w:rPr>
          <w:rFonts w:ascii="ArabicModern-Bold" w:hAnsi="ArabicModern-Bold" w:hint="cs"/>
          <w:b/>
          <w:bCs/>
          <w:sz w:val="60"/>
          <w:szCs w:val="60"/>
          <w:rtl/>
          <w:lang w:bidi="ar-MA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الأول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وجب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رصده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بالجزء</w:t>
      </w:r>
      <w:r w:rsidRPr="00BF6FAA">
        <w:rPr>
          <w:rFonts w:ascii="BoutrosAsma" w:cs="BoutrosAsma"/>
          <w:sz w:val="60"/>
          <w:szCs w:val="60"/>
        </w:rPr>
        <w:t xml:space="preserve"> </w:t>
      </w:r>
      <w:r w:rsidRPr="00BF6FAA">
        <w:rPr>
          <w:rFonts w:ascii="BoutrosAsma" w:cs="BoutrosAsma" w:hint="cs"/>
          <w:sz w:val="60"/>
          <w:szCs w:val="60"/>
          <w:rtl/>
        </w:rPr>
        <w:t>الثاني</w:t>
      </w:r>
    </w:p>
    <w:p w:rsidR="00C35DD5" w:rsidRDefault="00C35DD5" w:rsidP="00F86027">
      <w:pPr>
        <w:bidi/>
        <w:rPr>
          <w:rFonts w:ascii="BoutrosAsma" w:cs="BoutrosAsma"/>
          <w:sz w:val="40"/>
          <w:szCs w:val="40"/>
          <w:u w:val="single"/>
          <w:rtl/>
        </w:rPr>
      </w:pPr>
    </w:p>
    <w:p w:rsidR="006766A2" w:rsidRDefault="006766A2" w:rsidP="00F86027">
      <w:pPr>
        <w:bidi/>
        <w:rPr>
          <w:rFonts w:ascii="BoutrosAsma" w:cs="BoutrosAsma"/>
          <w:sz w:val="40"/>
          <w:szCs w:val="40"/>
          <w:u w:val="single"/>
        </w:rPr>
      </w:pPr>
    </w:p>
    <w:p w:rsidR="0016070B" w:rsidRDefault="0016070B" w:rsidP="00F86027">
      <w:pPr>
        <w:bidi/>
        <w:rPr>
          <w:rFonts w:ascii="BoutrosAsma" w:cs="BoutrosAsma"/>
          <w:b/>
          <w:bCs/>
          <w:color w:val="FF0000"/>
          <w:sz w:val="46"/>
          <w:szCs w:val="46"/>
          <w:rtl/>
        </w:rPr>
      </w:pPr>
    </w:p>
    <w:p w:rsidR="0016070B" w:rsidRDefault="0016070B" w:rsidP="0016070B">
      <w:pPr>
        <w:bidi/>
        <w:rPr>
          <w:rFonts w:ascii="BoutrosAsma" w:cs="BoutrosAsma"/>
          <w:b/>
          <w:bCs/>
          <w:color w:val="FF0000"/>
          <w:sz w:val="46"/>
          <w:szCs w:val="46"/>
          <w:rtl/>
        </w:rPr>
      </w:pPr>
    </w:p>
    <w:p w:rsidR="00850B5A" w:rsidRDefault="00850B5A" w:rsidP="0016070B">
      <w:pPr>
        <w:bidi/>
        <w:jc w:val="center"/>
        <w:rPr>
          <w:rFonts w:ascii="BoutrosAsma" w:cs="BoutrosAsma"/>
          <w:b/>
          <w:bCs/>
          <w:color w:val="FF0000"/>
          <w:sz w:val="46"/>
          <w:szCs w:val="46"/>
          <w:rtl/>
        </w:rPr>
      </w:pPr>
      <w:r w:rsidRPr="00BF6FAA">
        <w:rPr>
          <w:rFonts w:ascii="BoutrosAsma" w:cs="BoutrosAsma" w:hint="cs"/>
          <w:b/>
          <w:bCs/>
          <w:color w:val="FF0000"/>
          <w:sz w:val="46"/>
          <w:szCs w:val="46"/>
          <w:rtl/>
        </w:rPr>
        <w:lastRenderedPageBreak/>
        <w:t>المراحل</w:t>
      </w:r>
      <w:r w:rsidRPr="00BF6FAA">
        <w:rPr>
          <w:rFonts w:ascii="BoutrosAsma" w:cs="BoutrosAsma"/>
          <w:b/>
          <w:bCs/>
          <w:color w:val="FF0000"/>
          <w:sz w:val="46"/>
          <w:szCs w:val="46"/>
        </w:rPr>
        <w:t xml:space="preserve"> </w:t>
      </w:r>
      <w:r w:rsidRPr="00BF6FAA">
        <w:rPr>
          <w:rFonts w:ascii="BoutrosAsma" w:cs="BoutrosAsma" w:hint="cs"/>
          <w:b/>
          <w:bCs/>
          <w:color w:val="FF0000"/>
          <w:sz w:val="46"/>
          <w:szCs w:val="46"/>
          <w:rtl/>
        </w:rPr>
        <w:t>الأساسية</w:t>
      </w:r>
      <w:r w:rsidRPr="00BF6FAA">
        <w:rPr>
          <w:rFonts w:ascii="BoutrosAsma" w:cs="BoutrosAsma"/>
          <w:b/>
          <w:bCs/>
          <w:color w:val="FF0000"/>
          <w:sz w:val="46"/>
          <w:szCs w:val="46"/>
        </w:rPr>
        <w:t xml:space="preserve"> </w:t>
      </w:r>
      <w:r w:rsidRPr="00BF6FAA">
        <w:rPr>
          <w:rFonts w:ascii="BoutrosAsma" w:cs="BoutrosAsma" w:hint="cs"/>
          <w:b/>
          <w:bCs/>
          <w:color w:val="FF0000"/>
          <w:sz w:val="46"/>
          <w:szCs w:val="46"/>
          <w:rtl/>
        </w:rPr>
        <w:t>لإعداد واعتماد</w:t>
      </w:r>
      <w:r w:rsidRPr="00BF6FAA">
        <w:rPr>
          <w:rFonts w:ascii="BoutrosAsma" w:cs="BoutrosAsma"/>
          <w:b/>
          <w:bCs/>
          <w:color w:val="FF0000"/>
          <w:sz w:val="46"/>
          <w:szCs w:val="46"/>
        </w:rPr>
        <w:t xml:space="preserve"> </w:t>
      </w:r>
      <w:r w:rsidRPr="00BF6FAA">
        <w:rPr>
          <w:rFonts w:ascii="BoutrosAsma" w:cs="BoutrosAsma" w:hint="cs"/>
          <w:b/>
          <w:bCs/>
          <w:color w:val="FF0000"/>
          <w:sz w:val="46"/>
          <w:szCs w:val="46"/>
          <w:rtl/>
        </w:rPr>
        <w:t>الميزانية</w:t>
      </w:r>
    </w:p>
    <w:p w:rsidR="0016070B" w:rsidRPr="00BF6FAA" w:rsidRDefault="0016070B" w:rsidP="0016070B">
      <w:pPr>
        <w:bidi/>
        <w:rPr>
          <w:rFonts w:ascii="BoutrosAsma" w:cs="BoutrosAsma"/>
          <w:b/>
          <w:bCs/>
          <w:color w:val="FF0000"/>
          <w:sz w:val="46"/>
          <w:szCs w:val="46"/>
          <w:rtl/>
        </w:rPr>
      </w:pPr>
    </w:p>
    <w:p w:rsidR="00850B5A" w:rsidRPr="00BF6FAA" w:rsidRDefault="00850B5A" w:rsidP="00F86027">
      <w:pPr>
        <w:pStyle w:val="Paragraphedeliste"/>
        <w:numPr>
          <w:ilvl w:val="0"/>
          <w:numId w:val="1"/>
        </w:numPr>
        <w:bidi/>
        <w:spacing w:line="480" w:lineRule="auto"/>
        <w:rPr>
          <w:rFonts w:ascii="BoutrosAsma" w:cs="BoutrosAsma"/>
          <w:sz w:val="52"/>
          <w:szCs w:val="52"/>
        </w:rPr>
      </w:pPr>
      <w:r w:rsidRPr="00BF6FAA">
        <w:rPr>
          <w:rFonts w:ascii="BoutrosAsma" w:cs="BoutrosAsma" w:hint="cs"/>
          <w:sz w:val="52"/>
          <w:szCs w:val="52"/>
          <w:rtl/>
        </w:rPr>
        <w:t xml:space="preserve"> </w:t>
      </w:r>
      <w:r w:rsidR="00831758" w:rsidRPr="00BF6FAA">
        <w:rPr>
          <w:rFonts w:ascii="BoutrosAsma" w:cs="BoutrosAsma" w:hint="cs"/>
          <w:sz w:val="52"/>
          <w:szCs w:val="52"/>
          <w:rtl/>
        </w:rPr>
        <w:t>الآ</w:t>
      </w:r>
      <w:r w:rsidR="00690168" w:rsidRPr="00BF6FAA">
        <w:rPr>
          <w:rFonts w:ascii="BoutrosAsma" w:cs="BoutrosAsma" w:hint="cs"/>
          <w:sz w:val="52"/>
          <w:szCs w:val="52"/>
          <w:rtl/>
        </w:rPr>
        <w:t>مر</w:t>
      </w:r>
      <w:r w:rsidRPr="00BF6FAA">
        <w:rPr>
          <w:rFonts w:ascii="BoutrosAsma" w:cs="BoutrosAsma" w:hint="cs"/>
          <w:sz w:val="52"/>
          <w:szCs w:val="52"/>
          <w:rtl/>
        </w:rPr>
        <w:t xml:space="preserve"> بالصرف يقوم </w:t>
      </w:r>
      <w:r w:rsidR="00690168" w:rsidRPr="00BF6FAA">
        <w:rPr>
          <w:rFonts w:ascii="BoutrosAsma" w:cs="BoutrosAsma" w:hint="cs"/>
          <w:sz w:val="52"/>
          <w:szCs w:val="52"/>
          <w:rtl/>
        </w:rPr>
        <w:t>بإعداد</w:t>
      </w:r>
      <w:r w:rsidRPr="00BF6FAA">
        <w:rPr>
          <w:rFonts w:ascii="BoutrosAsma" w:cs="BoutrosAsma" w:hint="cs"/>
          <w:sz w:val="52"/>
          <w:szCs w:val="52"/>
          <w:rtl/>
        </w:rPr>
        <w:t xml:space="preserve"> مشروع الميزانية</w:t>
      </w:r>
    </w:p>
    <w:p w:rsidR="00850B5A" w:rsidRPr="00BF6FAA" w:rsidRDefault="00850B5A" w:rsidP="00F86027">
      <w:pPr>
        <w:pStyle w:val="Paragraphedeliste"/>
        <w:numPr>
          <w:ilvl w:val="0"/>
          <w:numId w:val="1"/>
        </w:numPr>
        <w:bidi/>
        <w:spacing w:line="480" w:lineRule="auto"/>
        <w:rPr>
          <w:rFonts w:ascii="BoutrosAsma" w:cs="BoutrosAsma"/>
          <w:sz w:val="52"/>
          <w:szCs w:val="52"/>
        </w:rPr>
      </w:pPr>
      <w:r w:rsidRPr="00BF6FAA">
        <w:rPr>
          <w:rFonts w:ascii="BoutrosAsma" w:cs="BoutrosAsma" w:hint="cs"/>
          <w:sz w:val="52"/>
          <w:szCs w:val="52"/>
          <w:rtl/>
        </w:rPr>
        <w:t>لجنة الميزانية و الشؤون المالية : دراسة مشروع الميزانية</w:t>
      </w:r>
    </w:p>
    <w:p w:rsidR="00850B5A" w:rsidRPr="00BF6FAA" w:rsidRDefault="00850B5A" w:rsidP="00F86027">
      <w:pPr>
        <w:pStyle w:val="Paragraphedeliste"/>
        <w:numPr>
          <w:ilvl w:val="0"/>
          <w:numId w:val="1"/>
        </w:numPr>
        <w:bidi/>
        <w:spacing w:line="480" w:lineRule="auto"/>
        <w:rPr>
          <w:rFonts w:ascii="BoutrosAsma" w:cs="BoutrosAsma"/>
          <w:sz w:val="52"/>
          <w:szCs w:val="52"/>
        </w:rPr>
      </w:pPr>
      <w:r w:rsidRPr="00BF6FAA">
        <w:rPr>
          <w:rFonts w:ascii="BoutrosAsma" w:cs="BoutrosAsma" w:hint="cs"/>
          <w:sz w:val="52"/>
          <w:szCs w:val="52"/>
          <w:rtl/>
        </w:rPr>
        <w:t>مجلس الجماعة : التصويت على الميزانية</w:t>
      </w:r>
    </w:p>
    <w:p w:rsidR="00850B5A" w:rsidRPr="00BF6FAA" w:rsidRDefault="00850B5A" w:rsidP="00F86027">
      <w:pPr>
        <w:pStyle w:val="Paragraphedeliste"/>
        <w:numPr>
          <w:ilvl w:val="0"/>
          <w:numId w:val="1"/>
        </w:numPr>
        <w:bidi/>
        <w:spacing w:line="480" w:lineRule="auto"/>
        <w:rPr>
          <w:rFonts w:ascii="BoutrosAsma" w:cs="BoutrosAsma"/>
          <w:sz w:val="52"/>
          <w:szCs w:val="52"/>
        </w:rPr>
      </w:pPr>
      <w:r w:rsidRPr="00BF6FAA">
        <w:rPr>
          <w:rFonts w:ascii="BoutrosAsma" w:cs="BoutrosAsma" w:hint="cs"/>
          <w:sz w:val="52"/>
          <w:szCs w:val="52"/>
          <w:rtl/>
        </w:rPr>
        <w:t xml:space="preserve"> عامل العمالة </w:t>
      </w:r>
      <w:r w:rsidR="00831758" w:rsidRPr="00BF6FAA">
        <w:rPr>
          <w:rFonts w:ascii="BoutrosAsma" w:cs="BoutrosAsma" w:hint="cs"/>
          <w:sz w:val="52"/>
          <w:szCs w:val="52"/>
          <w:rtl/>
        </w:rPr>
        <w:t>أو</w:t>
      </w:r>
      <w:r w:rsidRPr="00BF6FAA">
        <w:rPr>
          <w:rFonts w:ascii="BoutrosAsma" w:cs="BoutrosAsma" w:hint="cs"/>
          <w:sz w:val="52"/>
          <w:szCs w:val="52"/>
          <w:rtl/>
        </w:rPr>
        <w:t xml:space="preserve"> </w:t>
      </w:r>
      <w:r w:rsidR="00831758" w:rsidRPr="00BF6FAA">
        <w:rPr>
          <w:rFonts w:ascii="BoutrosAsma" w:cs="BoutrosAsma" w:hint="cs"/>
          <w:sz w:val="52"/>
          <w:szCs w:val="52"/>
          <w:rtl/>
        </w:rPr>
        <w:t>الإقليم</w:t>
      </w:r>
      <w:r w:rsidRPr="00BF6FAA">
        <w:rPr>
          <w:rFonts w:ascii="BoutrosAsma" w:cs="BoutrosAsma" w:hint="cs"/>
          <w:sz w:val="52"/>
          <w:szCs w:val="52"/>
          <w:rtl/>
        </w:rPr>
        <w:t xml:space="preserve"> : التأشير على الميزانية</w:t>
      </w:r>
    </w:p>
    <w:p w:rsidR="00850B5A" w:rsidRPr="00B60E25" w:rsidRDefault="00850B5A" w:rsidP="00F86027">
      <w:pPr>
        <w:pStyle w:val="Paragraphedeliste"/>
        <w:numPr>
          <w:ilvl w:val="0"/>
          <w:numId w:val="1"/>
        </w:numPr>
        <w:bidi/>
        <w:spacing w:line="480" w:lineRule="auto"/>
        <w:rPr>
          <w:rFonts w:ascii="BoutrosAsma" w:cs="BoutrosAsma"/>
          <w:sz w:val="40"/>
          <w:szCs w:val="40"/>
          <w:rtl/>
        </w:rPr>
      </w:pPr>
      <w:r w:rsidRPr="00BF6FAA">
        <w:rPr>
          <w:rFonts w:ascii="BoutrosAsma" w:cs="BoutrosAsma" w:hint="cs"/>
          <w:sz w:val="52"/>
          <w:szCs w:val="52"/>
          <w:rtl/>
        </w:rPr>
        <w:t xml:space="preserve">ميزانية قابلة للتنفيذ </w:t>
      </w:r>
      <w:r w:rsidR="0082159A" w:rsidRPr="00BF6FAA">
        <w:rPr>
          <w:rFonts w:ascii="BoutrosAsma" w:cs="BoutrosAsma" w:hint="cs"/>
          <w:sz w:val="52"/>
          <w:szCs w:val="52"/>
          <w:rtl/>
        </w:rPr>
        <w:t>، الآمر بالصرف الذي هو رئيس الجماعة</w:t>
      </w:r>
    </w:p>
    <w:p w:rsidR="00EA1456" w:rsidRPr="00B60E25" w:rsidRDefault="00EA1456" w:rsidP="00F86027">
      <w:pPr>
        <w:bidi/>
        <w:rPr>
          <w:rFonts w:ascii="Simplified Arabic" w:hAnsi="Simplified Arabic" w:cs="Simplified Arabic"/>
          <w:b/>
          <w:bCs/>
          <w:spacing w:val="-3"/>
          <w:w w:val="125"/>
          <w:sz w:val="40"/>
          <w:szCs w:val="40"/>
          <w:rtl/>
        </w:rPr>
      </w:pPr>
    </w:p>
    <w:p w:rsidR="00EA1456" w:rsidRPr="00B60E25" w:rsidRDefault="00EA1456" w:rsidP="00F86027">
      <w:pPr>
        <w:bidi/>
        <w:rPr>
          <w:rFonts w:ascii="Simplified Arabic" w:hAnsi="Simplified Arabic" w:cs="Simplified Arabic"/>
          <w:b/>
          <w:bCs/>
          <w:spacing w:val="-3"/>
          <w:w w:val="125"/>
          <w:sz w:val="40"/>
          <w:szCs w:val="40"/>
          <w:rtl/>
        </w:rPr>
      </w:pPr>
    </w:p>
    <w:p w:rsidR="00EA1456" w:rsidRDefault="00EA1456" w:rsidP="00F86027">
      <w:pPr>
        <w:bidi/>
        <w:rPr>
          <w:rFonts w:ascii="Simplified Arabic" w:hAnsi="Simplified Arabic" w:cs="Simplified Arabic"/>
          <w:b/>
          <w:bCs/>
          <w:color w:val="36B55C"/>
          <w:spacing w:val="-3"/>
          <w:w w:val="125"/>
          <w:sz w:val="40"/>
          <w:szCs w:val="40"/>
          <w:rtl/>
        </w:rPr>
      </w:pPr>
    </w:p>
    <w:p w:rsidR="00C35DD5" w:rsidRDefault="00C35DD5" w:rsidP="00F86027">
      <w:pPr>
        <w:bidi/>
        <w:rPr>
          <w:rFonts w:ascii="Simplified Arabic" w:hAnsi="Simplified Arabic" w:cs="Simplified Arabic"/>
          <w:b/>
          <w:bCs/>
          <w:color w:val="36B55C"/>
          <w:spacing w:val="-3"/>
          <w:w w:val="125"/>
          <w:sz w:val="40"/>
          <w:szCs w:val="40"/>
          <w:rtl/>
        </w:rPr>
      </w:pPr>
    </w:p>
    <w:p w:rsidR="0016070B" w:rsidRDefault="0016070B" w:rsidP="00F86027">
      <w:pPr>
        <w:bidi/>
        <w:rPr>
          <w:rFonts w:ascii="Simplified Arabic" w:hAnsi="Simplified Arabic" w:cs="Simplified Arabic"/>
          <w:color w:val="FF0000"/>
          <w:spacing w:val="-3"/>
          <w:w w:val="125"/>
          <w:sz w:val="40"/>
          <w:szCs w:val="40"/>
          <w:rtl/>
        </w:rPr>
      </w:pPr>
    </w:p>
    <w:p w:rsidR="0016070B" w:rsidRDefault="0016070B" w:rsidP="0016070B">
      <w:pPr>
        <w:bidi/>
        <w:rPr>
          <w:rFonts w:ascii="Simplified Arabic" w:hAnsi="Simplified Arabic" w:cs="Simplified Arabic"/>
          <w:color w:val="FF0000"/>
          <w:spacing w:val="-3"/>
          <w:w w:val="125"/>
          <w:sz w:val="40"/>
          <w:szCs w:val="40"/>
          <w:rtl/>
        </w:rPr>
      </w:pPr>
    </w:p>
    <w:p w:rsidR="0016070B" w:rsidRDefault="0016070B" w:rsidP="0016070B">
      <w:pPr>
        <w:bidi/>
        <w:rPr>
          <w:rFonts w:ascii="Simplified Arabic" w:hAnsi="Simplified Arabic" w:cs="Simplified Arabic"/>
          <w:color w:val="FF0000"/>
          <w:spacing w:val="-3"/>
          <w:w w:val="125"/>
          <w:sz w:val="40"/>
          <w:szCs w:val="40"/>
          <w:rtl/>
        </w:rPr>
      </w:pPr>
    </w:p>
    <w:p w:rsidR="00DC57EE" w:rsidRPr="0016070B" w:rsidRDefault="002F30EB" w:rsidP="00AC5519">
      <w:pPr>
        <w:bidi/>
        <w:jc w:val="center"/>
        <w:rPr>
          <w:rFonts w:ascii="Trebuchet MS" w:cs="Trebuchet MS"/>
          <w:b/>
          <w:bCs/>
          <w:color w:val="FF0000"/>
          <w:spacing w:val="-3"/>
          <w:w w:val="115"/>
          <w:sz w:val="46"/>
          <w:szCs w:val="46"/>
          <w:rtl/>
        </w:rPr>
      </w:pPr>
      <w:r w:rsidRPr="0016070B">
        <w:rPr>
          <w:rFonts w:ascii="Simplified Arabic" w:hAnsi="Simplified Arabic" w:cs="Simplified Arabic"/>
          <w:b/>
          <w:bCs/>
          <w:color w:val="FF0000"/>
          <w:spacing w:val="-3"/>
          <w:w w:val="125"/>
          <w:sz w:val="40"/>
          <w:szCs w:val="40"/>
          <w:rtl/>
        </w:rPr>
        <w:lastRenderedPageBreak/>
        <w:t>اﻟﻔ</w:t>
      </w:r>
      <w:r w:rsidRPr="0016070B">
        <w:rPr>
          <w:rFonts w:ascii="Simplified Arabic" w:hAnsi="Simplified Arabic"/>
          <w:b/>
          <w:bCs/>
          <w:color w:val="FF0000"/>
          <w:spacing w:val="-3"/>
          <w:w w:val="125"/>
          <w:sz w:val="40"/>
          <w:szCs w:val="40"/>
          <w:rtl/>
        </w:rPr>
        <w:t>ﺮ</w:t>
      </w:r>
      <w:r w:rsidRPr="0016070B">
        <w:rPr>
          <w:rFonts w:ascii="Simplified Arabic" w:hAnsi="Simplified Arabic" w:cs="Simplified Arabic"/>
          <w:b/>
          <w:bCs/>
          <w:color w:val="FF0000"/>
          <w:spacing w:val="-3"/>
          <w:w w:val="125"/>
          <w:sz w:val="40"/>
          <w:szCs w:val="40"/>
          <w:rtl/>
        </w:rPr>
        <w:t>ﺿﻴﺎت</w:t>
      </w:r>
      <w:r w:rsidRPr="0016070B">
        <w:rPr>
          <w:rFonts w:ascii="Simplified Arabic" w:hAnsi="Simplified Arabic" w:cs="Simplified Arabic"/>
          <w:b/>
          <w:bCs/>
          <w:color w:val="FF0000"/>
          <w:spacing w:val="-88"/>
          <w:w w:val="125"/>
          <w:sz w:val="40"/>
          <w:szCs w:val="40"/>
          <w:rtl/>
        </w:rPr>
        <w:t xml:space="preserve"> </w:t>
      </w:r>
      <w:r w:rsidRPr="0016070B">
        <w:rPr>
          <w:rFonts w:ascii="Simplified Arabic" w:hAnsi="Simplified Arabic" w:cs="Simplified Arabic"/>
          <w:b/>
          <w:bCs/>
          <w:color w:val="FF0000"/>
          <w:w w:val="125"/>
          <w:sz w:val="40"/>
          <w:szCs w:val="40"/>
          <w:rtl/>
        </w:rPr>
        <w:t>اﻟﺘﻲ اﻋﺘﻤ</w:t>
      </w:r>
      <w:r w:rsidRPr="0016070B">
        <w:rPr>
          <w:rFonts w:ascii="Simplified Arabic" w:hAnsi="Simplified Arabic"/>
          <w:b/>
          <w:bCs/>
          <w:color w:val="FF0000"/>
          <w:w w:val="125"/>
          <w:sz w:val="40"/>
          <w:szCs w:val="40"/>
          <w:rtl/>
        </w:rPr>
        <w:t>ﺪ</w:t>
      </w:r>
      <w:r w:rsidRPr="0016070B">
        <w:rPr>
          <w:rFonts w:ascii="Simplified Arabic" w:hAnsi="Simplified Arabic" w:cs="Simplified Arabic"/>
          <w:b/>
          <w:bCs/>
          <w:color w:val="FF0000"/>
          <w:w w:val="125"/>
          <w:sz w:val="40"/>
          <w:szCs w:val="40"/>
          <w:rtl/>
        </w:rPr>
        <w:t xml:space="preserve"> ﻋﻠﻴﻬﺎ</w:t>
      </w:r>
      <w:r w:rsidRPr="0016070B">
        <w:rPr>
          <w:b/>
          <w:bCs/>
          <w:color w:val="FF0000"/>
          <w:spacing w:val="-2"/>
          <w:w w:val="115"/>
          <w:sz w:val="40"/>
          <w:szCs w:val="40"/>
          <w:rtl/>
        </w:rPr>
        <w:t xml:space="preserve"> ﻹﻋﺪاد</w:t>
      </w:r>
      <w:r w:rsidRPr="0016070B">
        <w:rPr>
          <w:b/>
          <w:bCs/>
          <w:color w:val="FF0000"/>
          <w:spacing w:val="2"/>
          <w:w w:val="115"/>
          <w:sz w:val="40"/>
          <w:szCs w:val="40"/>
          <w:rtl/>
        </w:rPr>
        <w:t xml:space="preserve"> </w:t>
      </w:r>
      <w:r w:rsidRPr="0016070B">
        <w:rPr>
          <w:b/>
          <w:bCs/>
          <w:color w:val="FF0000"/>
          <w:spacing w:val="-3"/>
          <w:w w:val="115"/>
          <w:sz w:val="40"/>
          <w:szCs w:val="40"/>
          <w:rtl/>
        </w:rPr>
        <w:t>ﻣﻴﺰاﻧﻴﺔ</w:t>
      </w:r>
      <w:r w:rsidRPr="0016070B">
        <w:rPr>
          <w:rFonts w:hint="cs"/>
          <w:b/>
          <w:bCs/>
          <w:color w:val="FF0000"/>
          <w:spacing w:val="-3"/>
          <w:w w:val="115"/>
          <w:sz w:val="46"/>
          <w:szCs w:val="46"/>
          <w:rtl/>
        </w:rPr>
        <w:t xml:space="preserve"> </w:t>
      </w:r>
      <w:r w:rsidR="00AC5519">
        <w:rPr>
          <w:rFonts w:ascii="Trebuchet MS" w:cs="Trebuchet MS"/>
          <w:b/>
          <w:bCs/>
          <w:color w:val="FF0000"/>
          <w:spacing w:val="-3"/>
          <w:w w:val="115"/>
          <w:sz w:val="46"/>
          <w:szCs w:val="46"/>
        </w:rPr>
        <w:t>2024</w:t>
      </w:r>
    </w:p>
    <w:p w:rsidR="0034276C" w:rsidRPr="0034276C" w:rsidRDefault="0034276C" w:rsidP="00F86027">
      <w:pPr>
        <w:bidi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</w:p>
    <w:p w:rsidR="002F30EB" w:rsidRDefault="002F30EB" w:rsidP="006868EE">
      <w:pPr>
        <w:bidi/>
        <w:rPr>
          <w:color w:val="19181D"/>
          <w:w w:val="122"/>
          <w:sz w:val="36"/>
          <w:szCs w:val="36"/>
          <w:rtl/>
        </w:rPr>
      </w:pPr>
      <w:r w:rsidRPr="002F30EB">
        <w:rPr>
          <w:color w:val="19181D"/>
          <w:w w:val="143"/>
          <w:sz w:val="36"/>
          <w:szCs w:val="36"/>
          <w:rtl/>
        </w:rPr>
        <w:t>ﺗﻮﻗﻌﺎت</w:t>
      </w:r>
      <w:r w:rsidRPr="002F30EB">
        <w:rPr>
          <w:color w:val="19181D"/>
          <w:spacing w:val="-14"/>
          <w:sz w:val="36"/>
          <w:szCs w:val="36"/>
          <w:rtl/>
        </w:rPr>
        <w:t xml:space="preserve"> </w:t>
      </w:r>
      <w:r w:rsidRPr="002F30EB">
        <w:rPr>
          <w:color w:val="19181D"/>
          <w:w w:val="119"/>
          <w:sz w:val="36"/>
          <w:szCs w:val="36"/>
          <w:rtl/>
        </w:rPr>
        <w:t>اﻟﻤﻴﺰ</w:t>
      </w:r>
      <w:r w:rsidRPr="002F30EB">
        <w:rPr>
          <w:color w:val="19181D"/>
          <w:spacing w:val="-14"/>
          <w:w w:val="129"/>
          <w:sz w:val="36"/>
          <w:szCs w:val="36"/>
          <w:rtl/>
        </w:rPr>
        <w:t>ا</w:t>
      </w:r>
      <w:r w:rsidRPr="002F30EB">
        <w:rPr>
          <w:color w:val="19181D"/>
          <w:w w:val="129"/>
          <w:sz w:val="36"/>
          <w:szCs w:val="36"/>
          <w:rtl/>
        </w:rPr>
        <w:t>ﻧﻴﺔ</w:t>
      </w:r>
      <w:r w:rsidRPr="002F30EB">
        <w:rPr>
          <w:color w:val="19181D"/>
          <w:spacing w:val="-14"/>
          <w:sz w:val="36"/>
          <w:szCs w:val="36"/>
          <w:rtl/>
        </w:rPr>
        <w:t xml:space="preserve"> </w:t>
      </w:r>
      <w:r w:rsidRPr="002F30EB">
        <w:rPr>
          <w:color w:val="19181D"/>
          <w:w w:val="157"/>
          <w:sz w:val="36"/>
          <w:szCs w:val="36"/>
          <w:rtl/>
        </w:rPr>
        <w:t>ﻟﻠﺴﻨﺔ</w:t>
      </w:r>
      <w:r w:rsidRPr="002F30EB">
        <w:rPr>
          <w:color w:val="19181D"/>
          <w:spacing w:val="-14"/>
          <w:sz w:val="36"/>
          <w:szCs w:val="36"/>
          <w:rtl/>
        </w:rPr>
        <w:t xml:space="preserve"> </w:t>
      </w:r>
      <w:r w:rsidRPr="002F30EB">
        <w:rPr>
          <w:color w:val="19181D"/>
          <w:w w:val="135"/>
          <w:sz w:val="36"/>
          <w:szCs w:val="36"/>
          <w:rtl/>
        </w:rPr>
        <w:t>اﻟﻤﺎﻟﻴﺔ</w:t>
      </w:r>
      <w:r w:rsidRPr="002F30EB">
        <w:rPr>
          <w:rFonts w:ascii="Trebuchet MS" w:hAnsi="Trebuchet MS" w:cs="Trebuchet MS"/>
          <w:color w:val="19181D"/>
          <w:spacing w:val="-18"/>
          <w:sz w:val="36"/>
          <w:szCs w:val="36"/>
          <w:rtl/>
        </w:rPr>
        <w:t xml:space="preserve"> </w:t>
      </w:r>
      <w:r w:rsidRPr="002F30EB">
        <w:rPr>
          <w:rFonts w:ascii="Trebuchet MS" w:hAnsi="Trebuchet MS" w:cs="Trebuchet MS" w:hint="cs"/>
          <w:color w:val="19181D"/>
          <w:w w:val="97"/>
          <w:sz w:val="36"/>
          <w:szCs w:val="36"/>
          <w:rtl/>
        </w:rPr>
        <w:t>202</w:t>
      </w:r>
      <w:r w:rsidR="006868EE">
        <w:rPr>
          <w:rFonts w:ascii="Trebuchet MS" w:hAnsi="Trebuchet MS" w:cs="Trebuchet MS" w:hint="cs"/>
          <w:color w:val="19181D"/>
          <w:w w:val="97"/>
          <w:sz w:val="36"/>
          <w:szCs w:val="36"/>
          <w:rtl/>
        </w:rPr>
        <w:t>4</w:t>
      </w:r>
      <w:r w:rsidRPr="002F30EB">
        <w:rPr>
          <w:color w:val="19181D"/>
          <w:spacing w:val="-14"/>
          <w:sz w:val="36"/>
          <w:szCs w:val="36"/>
          <w:rtl/>
        </w:rPr>
        <w:t xml:space="preserve"> </w:t>
      </w:r>
      <w:r w:rsidRPr="002F30EB">
        <w:rPr>
          <w:color w:val="19181D"/>
          <w:w w:val="129"/>
          <w:sz w:val="36"/>
          <w:szCs w:val="36"/>
          <w:rtl/>
        </w:rPr>
        <w:t>ﻛﺎﻧﺖ</w:t>
      </w:r>
      <w:r w:rsidRPr="002F30EB">
        <w:rPr>
          <w:color w:val="19181D"/>
          <w:spacing w:val="-14"/>
          <w:sz w:val="36"/>
          <w:szCs w:val="36"/>
          <w:rtl/>
        </w:rPr>
        <w:t xml:space="preserve"> </w:t>
      </w:r>
      <w:r w:rsidRPr="002F30EB">
        <w:rPr>
          <w:color w:val="19181D"/>
          <w:w w:val="120"/>
          <w:sz w:val="36"/>
          <w:szCs w:val="36"/>
          <w:rtl/>
        </w:rPr>
        <w:t>ﻋﻠﻰ</w:t>
      </w:r>
      <w:r w:rsidRPr="002F30EB">
        <w:rPr>
          <w:color w:val="19181D"/>
          <w:spacing w:val="-14"/>
          <w:sz w:val="36"/>
          <w:szCs w:val="36"/>
          <w:rtl/>
        </w:rPr>
        <w:t xml:space="preserve"> </w:t>
      </w:r>
      <w:r w:rsidRPr="002F30EB">
        <w:rPr>
          <w:color w:val="19181D"/>
          <w:w w:val="154"/>
          <w:sz w:val="36"/>
          <w:szCs w:val="36"/>
          <w:rtl/>
        </w:rPr>
        <w:t>اﻟﺸﻜﻞ</w:t>
      </w:r>
      <w:r w:rsidRPr="002F30EB">
        <w:rPr>
          <w:color w:val="19181D"/>
          <w:spacing w:val="-14"/>
          <w:sz w:val="36"/>
          <w:szCs w:val="36"/>
          <w:rtl/>
        </w:rPr>
        <w:t xml:space="preserve"> </w:t>
      </w:r>
      <w:r w:rsidRPr="002F30EB">
        <w:rPr>
          <w:color w:val="19181D"/>
          <w:w w:val="122"/>
          <w:sz w:val="36"/>
          <w:szCs w:val="36"/>
          <w:rtl/>
        </w:rPr>
        <w:t>اﻟﺘﺎﻟﻲ</w:t>
      </w:r>
      <w:r w:rsidRPr="002F30EB">
        <w:rPr>
          <w:rFonts w:hint="cs"/>
          <w:color w:val="19181D"/>
          <w:w w:val="122"/>
          <w:sz w:val="36"/>
          <w:szCs w:val="36"/>
          <w:rtl/>
        </w:rPr>
        <w:t>:</w:t>
      </w:r>
    </w:p>
    <w:p w:rsidR="0034276C" w:rsidRDefault="0034276C" w:rsidP="00F86027">
      <w:pPr>
        <w:bidi/>
        <w:rPr>
          <w:color w:val="19181D"/>
          <w:w w:val="122"/>
          <w:sz w:val="36"/>
          <w:szCs w:val="36"/>
          <w:rtl/>
        </w:rPr>
      </w:pPr>
    </w:p>
    <w:tbl>
      <w:tblPr>
        <w:tblStyle w:val="Grilledutableau"/>
        <w:bidiVisual/>
        <w:tblW w:w="0" w:type="auto"/>
        <w:tblLook w:val="04A0"/>
      </w:tblPr>
      <w:tblGrid>
        <w:gridCol w:w="4606"/>
        <w:gridCol w:w="4606"/>
      </w:tblGrid>
      <w:tr w:rsidR="002F30EB" w:rsidTr="002F30EB">
        <w:tc>
          <w:tcPr>
            <w:tcW w:w="4606" w:type="dxa"/>
          </w:tcPr>
          <w:p w:rsidR="002F30EB" w:rsidRDefault="002F30E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المؤشر </w:t>
            </w:r>
          </w:p>
        </w:tc>
        <w:tc>
          <w:tcPr>
            <w:tcW w:w="4606" w:type="dxa"/>
          </w:tcPr>
          <w:p w:rsidR="002F30EB" w:rsidRDefault="002F30EB" w:rsidP="006868EE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نسبة النمو المتوقعة</w:t>
            </w:r>
            <w:r w:rsidR="00EA145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 مقارنة مع 20</w:t>
            </w:r>
            <w:r w:rsidR="00D445E0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2</w:t>
            </w:r>
            <w:r w:rsidR="006868EE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3</w:t>
            </w:r>
          </w:p>
        </w:tc>
      </w:tr>
      <w:tr w:rsidR="002F30EB" w:rsidTr="002F30EB">
        <w:tc>
          <w:tcPr>
            <w:tcW w:w="4606" w:type="dxa"/>
          </w:tcPr>
          <w:p w:rsidR="002F30EB" w:rsidRDefault="002F30E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مداخيل التسيير</w:t>
            </w:r>
          </w:p>
        </w:tc>
        <w:tc>
          <w:tcPr>
            <w:tcW w:w="4606" w:type="dxa"/>
          </w:tcPr>
          <w:p w:rsidR="002F30EB" w:rsidRPr="00954F9F" w:rsidRDefault="00A06EA9" w:rsidP="00230EB0">
            <w:pPr>
              <w:bidi/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12.47</w:t>
            </w:r>
            <w:r>
              <w:rPr>
                <w:rFonts w:ascii="Times New Roman" w:hAnsi="Times New Roman" w:cs="Times New Roman"/>
                <w:sz w:val="36"/>
                <w:szCs w:val="36"/>
                <w:rtl/>
              </w:rPr>
              <w:t>%</w:t>
            </w:r>
          </w:p>
        </w:tc>
      </w:tr>
      <w:tr w:rsidR="002F30EB" w:rsidTr="002F30EB">
        <w:tc>
          <w:tcPr>
            <w:tcW w:w="4606" w:type="dxa"/>
          </w:tcPr>
          <w:p w:rsidR="002F30EB" w:rsidRDefault="002F30E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مداخيل التجهيز</w:t>
            </w:r>
          </w:p>
        </w:tc>
        <w:tc>
          <w:tcPr>
            <w:tcW w:w="4606" w:type="dxa"/>
          </w:tcPr>
          <w:p w:rsidR="002F30EB" w:rsidRPr="00230EB0" w:rsidRDefault="00A06EA9" w:rsidP="00230EB0">
            <w:pPr>
              <w:pStyle w:val="Paragraphedeliste"/>
              <w:numPr>
                <w:ilvl w:val="0"/>
                <w:numId w:val="16"/>
              </w:numPr>
              <w:bidi/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230EB0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10.42</w:t>
            </w:r>
            <w:r w:rsidRPr="00230EB0">
              <w:rPr>
                <w:rFonts w:ascii="Times New Roman" w:hAnsi="Times New Roman" w:cs="Times New Roman"/>
                <w:sz w:val="36"/>
                <w:szCs w:val="36"/>
                <w:rtl/>
              </w:rPr>
              <w:t>%</w:t>
            </w:r>
          </w:p>
        </w:tc>
      </w:tr>
      <w:tr w:rsidR="002F30EB" w:rsidTr="002F30EB">
        <w:tc>
          <w:tcPr>
            <w:tcW w:w="4606" w:type="dxa"/>
          </w:tcPr>
          <w:p w:rsidR="002F30EB" w:rsidRPr="00C914CB" w:rsidRDefault="002F30E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C914CB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مصاريف التسيير</w:t>
            </w:r>
          </w:p>
        </w:tc>
        <w:tc>
          <w:tcPr>
            <w:tcW w:w="4606" w:type="dxa"/>
          </w:tcPr>
          <w:p w:rsidR="002F30EB" w:rsidRPr="00C914CB" w:rsidRDefault="00503648" w:rsidP="00230EB0">
            <w:pPr>
              <w:bidi/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12.47</w:t>
            </w:r>
            <w:r w:rsidR="00230EB0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 </w:t>
            </w:r>
            <w:r w:rsidR="00230EB0" w:rsidRPr="00230EB0">
              <w:rPr>
                <w:rFonts w:ascii="Times New Roman" w:hAnsi="Times New Roman" w:cs="Times New Roman"/>
                <w:sz w:val="36"/>
                <w:szCs w:val="36"/>
                <w:rtl/>
              </w:rPr>
              <w:t>%</w:t>
            </w:r>
          </w:p>
        </w:tc>
      </w:tr>
      <w:tr w:rsidR="002F30EB" w:rsidTr="002F30EB">
        <w:tc>
          <w:tcPr>
            <w:tcW w:w="4606" w:type="dxa"/>
          </w:tcPr>
          <w:p w:rsidR="002F30EB" w:rsidRPr="00C914CB" w:rsidRDefault="002F30E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C914CB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مصاريف التجهيز</w:t>
            </w:r>
          </w:p>
        </w:tc>
        <w:tc>
          <w:tcPr>
            <w:tcW w:w="4606" w:type="dxa"/>
          </w:tcPr>
          <w:p w:rsidR="002F30EB" w:rsidRPr="00230EB0" w:rsidRDefault="00DA0C49" w:rsidP="00230EB0">
            <w:pPr>
              <w:pStyle w:val="Paragraphedeliste"/>
              <w:numPr>
                <w:ilvl w:val="0"/>
                <w:numId w:val="15"/>
              </w:numPr>
              <w:bidi/>
              <w:jc w:val="center"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230EB0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10.</w:t>
            </w:r>
            <w:r w:rsidR="00230EB0" w:rsidRPr="00230EB0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42 </w:t>
            </w:r>
            <w:r w:rsidR="00230EB0" w:rsidRPr="00230EB0">
              <w:rPr>
                <w:rFonts w:ascii="Times New Roman" w:hAnsi="Times New Roman" w:cs="Times New Roman"/>
                <w:sz w:val="36"/>
                <w:szCs w:val="36"/>
                <w:rtl/>
              </w:rPr>
              <w:t>%</w:t>
            </w:r>
          </w:p>
        </w:tc>
      </w:tr>
      <w:tr w:rsidR="002F30EB" w:rsidTr="002F30EB">
        <w:tc>
          <w:tcPr>
            <w:tcW w:w="4606" w:type="dxa"/>
          </w:tcPr>
          <w:p w:rsidR="002F30EB" w:rsidRDefault="002F30E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عجز الميزانية</w:t>
            </w:r>
          </w:p>
        </w:tc>
        <w:tc>
          <w:tcPr>
            <w:tcW w:w="4606" w:type="dxa"/>
          </w:tcPr>
          <w:p w:rsidR="002F30EB" w:rsidRDefault="002F30E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2F30EB" w:rsidTr="002F30EB">
        <w:tc>
          <w:tcPr>
            <w:tcW w:w="4606" w:type="dxa"/>
          </w:tcPr>
          <w:p w:rsidR="002F30EB" w:rsidRDefault="002F30E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فائض الميزانية </w:t>
            </w:r>
          </w:p>
        </w:tc>
        <w:tc>
          <w:tcPr>
            <w:tcW w:w="4606" w:type="dxa"/>
          </w:tcPr>
          <w:p w:rsidR="002F30EB" w:rsidRDefault="002F30E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</w:tbl>
    <w:p w:rsidR="002F30EB" w:rsidRPr="00BC03CA" w:rsidRDefault="002F30EB" w:rsidP="00F86027">
      <w:pPr>
        <w:bidi/>
        <w:rPr>
          <w:rFonts w:ascii="Simplified Arabic" w:hAnsi="Simplified Arabic" w:cs="Simplified Arabic"/>
          <w:sz w:val="40"/>
          <w:szCs w:val="40"/>
          <w:rtl/>
        </w:rPr>
      </w:pPr>
    </w:p>
    <w:p w:rsidR="00BC03CA" w:rsidRDefault="00BC03CA" w:rsidP="00F86027">
      <w:pPr>
        <w:bidi/>
        <w:spacing w:after="0" w:line="240" w:lineRule="auto"/>
        <w:rPr>
          <w:rFonts w:ascii="Times New Roman" w:eastAsia="Times New Roman" w:hAnsi="Times New Roman" w:cs="BoutrosAsma"/>
          <w:color w:val="19181D"/>
          <w:sz w:val="40"/>
          <w:szCs w:val="40"/>
          <w:rtl/>
          <w:lang w:eastAsia="fr-FR"/>
        </w:rPr>
      </w:pPr>
      <w:r w:rsidRPr="00BC03CA">
        <w:rPr>
          <w:rFonts w:ascii="Times New Roman" w:eastAsia="Times New Roman" w:hAnsi="Times New Roman" w:cs="BoutrosAsma" w:hint="cs"/>
          <w:color w:val="19181D"/>
          <w:sz w:val="40"/>
          <w:szCs w:val="40"/>
          <w:rtl/>
          <w:lang w:eastAsia="fr-FR"/>
        </w:rPr>
        <w:t>تعتمد الجماعة في إعداد ميزانيتها على مجموعة من الفرضيات تتعلق خصوصا ب</w:t>
      </w:r>
      <w:r>
        <w:rPr>
          <w:rFonts w:ascii="Times New Roman" w:eastAsia="Times New Roman" w:hAnsi="Times New Roman" w:cs="BoutrosAsma" w:hint="cs"/>
          <w:color w:val="19181D"/>
          <w:sz w:val="40"/>
          <w:szCs w:val="40"/>
          <w:rtl/>
          <w:lang w:eastAsia="fr-FR"/>
        </w:rPr>
        <w:t>:</w:t>
      </w:r>
    </w:p>
    <w:p w:rsidR="00BC03CA" w:rsidRDefault="00BC03CA" w:rsidP="00F86027">
      <w:pPr>
        <w:bidi/>
        <w:spacing w:after="0" w:line="240" w:lineRule="auto"/>
        <w:rPr>
          <w:rFonts w:ascii="Times New Roman" w:eastAsia="Times New Roman" w:hAnsi="Times New Roman" w:cs="BoutrosAsma"/>
          <w:color w:val="19181D"/>
          <w:sz w:val="40"/>
          <w:szCs w:val="40"/>
          <w:rtl/>
          <w:lang w:eastAsia="fr-FR"/>
        </w:rPr>
      </w:pPr>
    </w:p>
    <w:p w:rsidR="00BC03CA" w:rsidRDefault="00BC03CA" w:rsidP="00F86027">
      <w:pPr>
        <w:bidi/>
        <w:spacing w:after="0" w:line="240" w:lineRule="auto"/>
        <w:rPr>
          <w:rFonts w:ascii="Times New Roman" w:eastAsia="Times New Roman" w:hAnsi="Times New Roman" w:cs="BoutrosAsma"/>
          <w:color w:val="19181D"/>
          <w:sz w:val="40"/>
          <w:szCs w:val="40"/>
          <w:rtl/>
          <w:lang w:eastAsia="fr-FR"/>
        </w:rPr>
      </w:pPr>
    </w:p>
    <w:p w:rsidR="00BC03CA" w:rsidRPr="00BC03CA" w:rsidRDefault="0051209E" w:rsidP="00F86027">
      <w:pPr>
        <w:bidi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>
        <w:rPr>
          <w:rFonts w:ascii="Times New Roman" w:eastAsia="Times New Roman" w:hAnsi="Times New Roman" w:cs="BoutrosAsma" w:hint="cs"/>
          <w:color w:val="15693B"/>
          <w:sz w:val="40"/>
          <w:szCs w:val="40"/>
          <w:rtl/>
          <w:lang w:eastAsia="fr-FR"/>
        </w:rPr>
        <w:t>الظرفية الا</w:t>
      </w:r>
      <w:r w:rsidR="00BC03CA" w:rsidRPr="00BC03CA">
        <w:rPr>
          <w:rFonts w:ascii="Times New Roman" w:eastAsia="Times New Roman" w:hAnsi="Times New Roman" w:cs="BoutrosAsma" w:hint="cs"/>
          <w:color w:val="15693B"/>
          <w:sz w:val="40"/>
          <w:szCs w:val="40"/>
          <w:rtl/>
          <w:lang w:eastAsia="fr-FR"/>
        </w:rPr>
        <w:t>قتصادية التي تختلف من سنة إلى أخرى والذي يمكن أن يؤثر بالتالي على</w:t>
      </w:r>
      <w:r w:rsidR="00BC03CA">
        <w:rPr>
          <w:rFonts w:ascii="Times New Roman" w:eastAsia="Times New Roman" w:hAnsi="Times New Roman" w:cs="BoutrosAsma" w:hint="cs"/>
          <w:color w:val="15693B"/>
          <w:sz w:val="40"/>
          <w:szCs w:val="40"/>
          <w:rtl/>
          <w:lang w:eastAsia="fr-FR"/>
        </w:rPr>
        <w:t xml:space="preserve"> </w:t>
      </w:r>
      <w:r w:rsidR="00BC03CA" w:rsidRPr="00BC03CA">
        <w:rPr>
          <w:rFonts w:ascii="Times New Roman" w:eastAsia="Times New Roman" w:hAnsi="Times New Roman" w:cs="BoutrosAsma" w:hint="cs"/>
          <w:color w:val="15693B"/>
          <w:sz w:val="40"/>
          <w:szCs w:val="40"/>
          <w:rtl/>
          <w:lang w:eastAsia="fr-FR"/>
        </w:rPr>
        <w:t xml:space="preserve"> الضرائب و الرسوم إما بالنقصان أو بالزيادة</w:t>
      </w:r>
      <w:r w:rsidR="0034276C">
        <w:rPr>
          <w:rFonts w:ascii="Times New Roman" w:eastAsia="Times New Roman" w:hAnsi="Times New Roman" w:cs="BoutrosAsma" w:hint="cs"/>
          <w:color w:val="15693B"/>
          <w:sz w:val="40"/>
          <w:szCs w:val="40"/>
          <w:rtl/>
          <w:lang w:eastAsia="fr-FR"/>
        </w:rPr>
        <w:t>.</w:t>
      </w:r>
    </w:p>
    <w:p w:rsidR="00BC03CA" w:rsidRPr="00BC03CA" w:rsidRDefault="00BC03CA" w:rsidP="00F86027">
      <w:pPr>
        <w:bidi/>
        <w:spacing w:after="0" w:line="240" w:lineRule="auto"/>
        <w:rPr>
          <w:rFonts w:ascii="Times New Roman" w:eastAsia="Times New Roman" w:hAnsi="Times New Roman" w:cs="BoutrosAsma"/>
          <w:color w:val="19181D"/>
          <w:sz w:val="40"/>
          <w:szCs w:val="40"/>
          <w:rtl/>
          <w:lang w:eastAsia="fr-FR"/>
        </w:rPr>
      </w:pPr>
    </w:p>
    <w:p w:rsidR="00BC03CA" w:rsidRPr="00BC03CA" w:rsidRDefault="00BC03CA" w:rsidP="00F86027">
      <w:pPr>
        <w:bidi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BC03CA">
        <w:rPr>
          <w:rFonts w:ascii="Times New Roman" w:eastAsia="Times New Roman" w:hAnsi="Times New Roman" w:cs="BoutrosAsma" w:hint="cs"/>
          <w:color w:val="19181D"/>
          <w:sz w:val="40"/>
          <w:szCs w:val="40"/>
          <w:rtl/>
          <w:lang w:eastAsia="fr-FR"/>
        </w:rPr>
        <w:t xml:space="preserve"> </w:t>
      </w:r>
    </w:p>
    <w:p w:rsidR="00BC03CA" w:rsidRPr="00BC03CA" w:rsidRDefault="00BC03CA" w:rsidP="00F86027">
      <w:pPr>
        <w:bidi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>
        <w:rPr>
          <w:rFonts w:ascii="Times New Roman" w:eastAsia="Times New Roman" w:hAnsi="Times New Roman" w:cs="BoutrosAsma" w:hint="cs"/>
          <w:color w:val="15693B"/>
          <w:sz w:val="40"/>
          <w:szCs w:val="40"/>
          <w:rtl/>
          <w:lang w:eastAsia="fr-FR"/>
        </w:rPr>
        <w:t>التوجيهات الواردة في الدورية ا</w:t>
      </w:r>
      <w:r w:rsidRPr="00BC03CA">
        <w:rPr>
          <w:rFonts w:ascii="Times New Roman" w:eastAsia="Times New Roman" w:hAnsi="Times New Roman" w:cs="BoutrosAsma" w:hint="cs"/>
          <w:color w:val="15693B"/>
          <w:sz w:val="40"/>
          <w:szCs w:val="40"/>
          <w:rtl/>
          <w:lang w:eastAsia="fr-FR"/>
        </w:rPr>
        <w:t>لإطار، ا</w:t>
      </w:r>
      <w:r>
        <w:rPr>
          <w:rFonts w:ascii="Times New Roman" w:eastAsia="Times New Roman" w:hAnsi="Times New Roman" w:cs="BoutrosAsma" w:hint="cs"/>
          <w:color w:val="15693B"/>
          <w:sz w:val="40"/>
          <w:szCs w:val="40"/>
          <w:rtl/>
          <w:lang w:eastAsia="fr-FR"/>
        </w:rPr>
        <w:t>لتي ترسلها وزارة الداخلية سنويً</w:t>
      </w:r>
      <w:r w:rsidRPr="00BC03CA">
        <w:rPr>
          <w:rFonts w:ascii="Times New Roman" w:eastAsia="Times New Roman" w:hAnsi="Times New Roman" w:cs="BoutrosAsma" w:hint="cs"/>
          <w:color w:val="15693B"/>
          <w:sz w:val="40"/>
          <w:szCs w:val="40"/>
          <w:rtl/>
          <w:lang w:eastAsia="fr-FR"/>
        </w:rPr>
        <w:t>ا إلى الجماعات بداية شهر شتنبر</w:t>
      </w:r>
      <w:r w:rsidR="0034276C">
        <w:rPr>
          <w:rFonts w:ascii="Times New Roman" w:eastAsia="Times New Roman" w:hAnsi="Times New Roman" w:cs="BoutrosAsma" w:hint="cs"/>
          <w:color w:val="15693B"/>
          <w:sz w:val="40"/>
          <w:szCs w:val="40"/>
          <w:rtl/>
          <w:lang w:eastAsia="fr-FR"/>
        </w:rPr>
        <w:t>.</w:t>
      </w:r>
      <w:r w:rsidRPr="00BC03CA">
        <w:rPr>
          <w:rFonts w:ascii="Times New Roman" w:eastAsia="Times New Roman" w:hAnsi="Times New Roman" w:cs="BoutrosAsma" w:hint="cs"/>
          <w:color w:val="15693B"/>
          <w:sz w:val="40"/>
          <w:szCs w:val="40"/>
          <w:rtl/>
          <w:lang w:eastAsia="fr-FR"/>
        </w:rPr>
        <w:t xml:space="preserve"> </w:t>
      </w:r>
    </w:p>
    <w:p w:rsidR="00BC03CA" w:rsidRPr="00BC03CA" w:rsidRDefault="00BC03CA" w:rsidP="00F86027">
      <w:pPr>
        <w:bidi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</w:p>
    <w:p w:rsidR="00BC03CA" w:rsidRDefault="00BC03CA" w:rsidP="00F86027">
      <w:pPr>
        <w:bidi/>
        <w:rPr>
          <w:rFonts w:ascii="Simplified Arabic" w:hAnsi="Simplified Arabic" w:cs="Simplified Arabic"/>
          <w:sz w:val="40"/>
          <w:szCs w:val="40"/>
        </w:rPr>
      </w:pPr>
    </w:p>
    <w:p w:rsidR="00C527C4" w:rsidRDefault="00C527C4" w:rsidP="00AC5519">
      <w:pPr>
        <w:bidi/>
        <w:jc w:val="center"/>
        <w:rPr>
          <w:rFonts w:ascii="BoutrosAsma" w:cs="BoutrosAsma"/>
          <w:b/>
          <w:bCs/>
          <w:color w:val="076CA1"/>
          <w:sz w:val="46"/>
          <w:szCs w:val="46"/>
        </w:rPr>
      </w:pPr>
    </w:p>
    <w:p w:rsidR="00C527C4" w:rsidRDefault="00C527C4" w:rsidP="00C527C4">
      <w:pPr>
        <w:bidi/>
        <w:jc w:val="center"/>
        <w:rPr>
          <w:rFonts w:ascii="BoutrosAsma" w:cs="BoutrosAsma"/>
          <w:b/>
          <w:bCs/>
          <w:color w:val="076CA1"/>
          <w:sz w:val="46"/>
          <w:szCs w:val="46"/>
        </w:rPr>
      </w:pPr>
    </w:p>
    <w:p w:rsidR="002F30EB" w:rsidRPr="0016070B" w:rsidRDefault="0082159A" w:rsidP="00C527C4">
      <w:pPr>
        <w:bidi/>
        <w:jc w:val="center"/>
        <w:rPr>
          <w:rFonts w:ascii="MyriadPro-Regular" w:hAnsi="MyriadPro-Regular" w:cs="MyriadPro-Regular"/>
          <w:b/>
          <w:bCs/>
          <w:color w:val="076CA1"/>
          <w:sz w:val="46"/>
          <w:szCs w:val="46"/>
          <w:rtl/>
        </w:rPr>
      </w:pPr>
      <w:r w:rsidRPr="0016070B">
        <w:rPr>
          <w:rFonts w:ascii="BoutrosAsma" w:cs="BoutrosAsma" w:hint="cs"/>
          <w:b/>
          <w:bCs/>
          <w:color w:val="076CA1"/>
          <w:sz w:val="46"/>
          <w:szCs w:val="46"/>
          <w:rtl/>
        </w:rPr>
        <w:lastRenderedPageBreak/>
        <w:t>مداخيل</w:t>
      </w:r>
      <w:r w:rsidRPr="0016070B">
        <w:rPr>
          <w:rFonts w:ascii="BoutrosAsma" w:cs="BoutrosAsma"/>
          <w:b/>
          <w:bCs/>
          <w:color w:val="076CA1"/>
          <w:sz w:val="46"/>
          <w:szCs w:val="46"/>
        </w:rPr>
        <w:t xml:space="preserve"> </w:t>
      </w:r>
      <w:r w:rsidRPr="0016070B">
        <w:rPr>
          <w:rFonts w:ascii="BoutrosAsma" w:cs="BoutrosAsma" w:hint="cs"/>
          <w:b/>
          <w:bCs/>
          <w:color w:val="076CA1"/>
          <w:sz w:val="46"/>
          <w:szCs w:val="46"/>
          <w:rtl/>
        </w:rPr>
        <w:t>ونفقات</w:t>
      </w:r>
      <w:r w:rsidRPr="0016070B">
        <w:rPr>
          <w:rFonts w:ascii="BoutrosAsma" w:cs="BoutrosAsma"/>
          <w:b/>
          <w:bCs/>
          <w:color w:val="076CA1"/>
          <w:sz w:val="46"/>
          <w:szCs w:val="46"/>
        </w:rPr>
        <w:t xml:space="preserve"> </w:t>
      </w:r>
      <w:r w:rsidRPr="0016070B">
        <w:rPr>
          <w:rFonts w:ascii="BoutrosAsma" w:cs="BoutrosAsma" w:hint="cs"/>
          <w:b/>
          <w:bCs/>
          <w:color w:val="076CA1"/>
          <w:sz w:val="46"/>
          <w:szCs w:val="46"/>
          <w:rtl/>
        </w:rPr>
        <w:t>ميزانية</w:t>
      </w:r>
      <w:r w:rsidRPr="0016070B">
        <w:rPr>
          <w:rFonts w:ascii="BoutrosAsma" w:cs="BoutrosAsma"/>
          <w:b/>
          <w:bCs/>
          <w:color w:val="076CA1"/>
          <w:sz w:val="46"/>
          <w:szCs w:val="46"/>
        </w:rPr>
        <w:t xml:space="preserve"> </w:t>
      </w:r>
      <w:r w:rsidRPr="0016070B">
        <w:rPr>
          <w:rFonts w:ascii="BoutrosAsma" w:cs="BoutrosAsma" w:hint="cs"/>
          <w:b/>
          <w:bCs/>
          <w:color w:val="076CA1"/>
          <w:sz w:val="46"/>
          <w:szCs w:val="46"/>
          <w:rtl/>
        </w:rPr>
        <w:t>سنة</w:t>
      </w:r>
      <w:r w:rsidR="00AC5519">
        <w:rPr>
          <w:rFonts w:ascii="BoutrosAsma" w:cs="BoutrosAsma" w:hint="cs"/>
          <w:b/>
          <w:bCs/>
          <w:color w:val="076CA1"/>
          <w:sz w:val="46"/>
          <w:szCs w:val="46"/>
          <w:rtl/>
        </w:rPr>
        <w:t xml:space="preserve"> </w:t>
      </w:r>
      <w:r w:rsidR="00AC5519">
        <w:rPr>
          <w:rFonts w:ascii="BoutrosAsma" w:cs="BoutrosAsma"/>
          <w:b/>
          <w:bCs/>
          <w:color w:val="076CA1"/>
          <w:sz w:val="46"/>
          <w:szCs w:val="46"/>
        </w:rPr>
        <w:t xml:space="preserve"> </w:t>
      </w:r>
      <w:r w:rsidRPr="0016070B">
        <w:rPr>
          <w:rFonts w:ascii="BoutrosAsma" w:cs="BoutrosAsma"/>
          <w:b/>
          <w:bCs/>
          <w:color w:val="076CA1"/>
          <w:sz w:val="46"/>
          <w:szCs w:val="46"/>
        </w:rPr>
        <w:t xml:space="preserve"> </w:t>
      </w:r>
      <w:r w:rsidR="00AC5519">
        <w:rPr>
          <w:rFonts w:ascii="BoutrosAsma" w:cs="BoutrosAsma"/>
          <w:b/>
          <w:bCs/>
          <w:color w:val="076CA1"/>
          <w:sz w:val="46"/>
          <w:szCs w:val="46"/>
        </w:rPr>
        <w:t xml:space="preserve"> </w:t>
      </w:r>
      <w:r w:rsidR="002C3F17" w:rsidRPr="0016070B">
        <w:rPr>
          <w:rFonts w:ascii="MyriadPro-Regular" w:hAnsi="MyriadPro-Regular" w:cs="MyriadPro-Regular"/>
          <w:b/>
          <w:bCs/>
          <w:color w:val="076CA1"/>
          <w:sz w:val="46"/>
          <w:szCs w:val="46"/>
        </w:rPr>
        <w:t>202</w:t>
      </w:r>
      <w:r w:rsidR="00AC5519">
        <w:rPr>
          <w:rFonts w:ascii="MyriadPro-Regular" w:hAnsi="MyriadPro-Regular" w:cs="MyriadPro-Regular"/>
          <w:b/>
          <w:bCs/>
          <w:color w:val="076CA1"/>
          <w:sz w:val="46"/>
          <w:szCs w:val="46"/>
        </w:rPr>
        <w:t>4</w:t>
      </w:r>
    </w:p>
    <w:p w:rsidR="0082159A" w:rsidRPr="0016070B" w:rsidRDefault="0082159A" w:rsidP="00F8602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16070B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>الجزء الاول : التسيير</w:t>
      </w:r>
    </w:p>
    <w:p w:rsidR="0082159A" w:rsidRPr="00DB1AF9" w:rsidRDefault="0082159A" w:rsidP="00F86027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40"/>
          <w:szCs w:val="40"/>
        </w:rPr>
      </w:pPr>
      <w:r w:rsidRPr="00DB1AF9">
        <w:rPr>
          <w:rFonts w:ascii="Simplified Arabic" w:hAnsi="Simplified Arabic" w:cs="Simplified Arabic" w:hint="cs"/>
          <w:sz w:val="40"/>
          <w:szCs w:val="40"/>
          <w:rtl/>
        </w:rPr>
        <w:t>مداخيل التسيير:</w:t>
      </w:r>
    </w:p>
    <w:p w:rsidR="0082159A" w:rsidRPr="00D445E0" w:rsidRDefault="0082159A" w:rsidP="00937D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40"/>
          <w:szCs w:val="40"/>
        </w:rPr>
      </w:pPr>
      <w:r w:rsidRPr="00867CF5">
        <w:rPr>
          <w:rFonts w:ascii="BoutrosAsma" w:cs="BoutrosAsma" w:hint="cs"/>
          <w:sz w:val="40"/>
          <w:szCs w:val="40"/>
          <w:rtl/>
        </w:rPr>
        <w:t>تقدر</w:t>
      </w:r>
      <w:r w:rsidRPr="00867CF5">
        <w:rPr>
          <w:rFonts w:ascii="BoutrosAsma" w:cs="BoutrosAsma"/>
          <w:sz w:val="40"/>
          <w:szCs w:val="40"/>
        </w:rPr>
        <w:t xml:space="preserve"> </w:t>
      </w:r>
      <w:r w:rsidRPr="00867CF5">
        <w:rPr>
          <w:rFonts w:ascii="BoutrosAsma" w:cs="BoutrosAsma" w:hint="cs"/>
          <w:sz w:val="40"/>
          <w:szCs w:val="40"/>
          <w:rtl/>
        </w:rPr>
        <w:t>مداخيل</w:t>
      </w:r>
      <w:r w:rsidRPr="00867CF5">
        <w:rPr>
          <w:rFonts w:ascii="BoutrosAsma" w:cs="BoutrosAsma"/>
          <w:sz w:val="40"/>
          <w:szCs w:val="40"/>
        </w:rPr>
        <w:t xml:space="preserve"> </w:t>
      </w:r>
      <w:r w:rsidRPr="00867CF5">
        <w:rPr>
          <w:rFonts w:ascii="BoutrosAsma" w:cs="BoutrosAsma" w:hint="cs"/>
          <w:sz w:val="40"/>
          <w:szCs w:val="40"/>
          <w:rtl/>
        </w:rPr>
        <w:t>الميزانية</w:t>
      </w:r>
      <w:r w:rsidRPr="00867CF5">
        <w:rPr>
          <w:rFonts w:ascii="BoutrosAsma" w:cs="BoutrosAsma"/>
          <w:sz w:val="40"/>
          <w:szCs w:val="40"/>
        </w:rPr>
        <w:t xml:space="preserve"> </w:t>
      </w:r>
      <w:r w:rsidRPr="00867CF5">
        <w:rPr>
          <w:rFonts w:ascii="BoutrosAsma" w:cs="BoutrosAsma" w:hint="cs"/>
          <w:sz w:val="40"/>
          <w:szCs w:val="40"/>
          <w:rtl/>
        </w:rPr>
        <w:t xml:space="preserve">لسنة </w:t>
      </w:r>
      <w:r w:rsidR="00937DC8">
        <w:rPr>
          <w:rFonts w:ascii="BoutrosAsma" w:cs="BoutrosAsma"/>
          <w:sz w:val="40"/>
          <w:szCs w:val="40"/>
        </w:rPr>
        <w:t>2024</w:t>
      </w:r>
      <w:r w:rsidRPr="00867CF5">
        <w:rPr>
          <w:rFonts w:ascii="BoutrosAsma" w:cs="BoutrosAsma" w:hint="cs"/>
          <w:sz w:val="40"/>
          <w:szCs w:val="40"/>
          <w:rtl/>
        </w:rPr>
        <w:t xml:space="preserve"> ب</w:t>
      </w:r>
      <w:r w:rsidR="00BC03CA" w:rsidRPr="00867CF5">
        <w:rPr>
          <w:rFonts w:ascii="BoutrosAsma" w:cs="BoutrosAsma" w:hint="cs"/>
          <w:sz w:val="40"/>
          <w:szCs w:val="40"/>
          <w:rtl/>
        </w:rPr>
        <w:t xml:space="preserve"> </w:t>
      </w:r>
      <w:r w:rsidR="00EF4696">
        <w:rPr>
          <w:rFonts w:ascii="BoutrosAsma" w:cs="BoutrosAsma" w:hint="cs"/>
          <w:sz w:val="40"/>
          <w:szCs w:val="40"/>
          <w:rtl/>
        </w:rPr>
        <w:t>69.638.515.79</w:t>
      </w:r>
      <w:r w:rsidR="00BC03CA" w:rsidRPr="00867CF5">
        <w:rPr>
          <w:rFonts w:ascii="BoutrosAsma" w:cs="BoutrosAsma" w:hint="cs"/>
          <w:sz w:val="40"/>
          <w:szCs w:val="40"/>
          <w:rtl/>
        </w:rPr>
        <w:t xml:space="preserve"> </w:t>
      </w:r>
      <w:r w:rsidRPr="00867CF5">
        <w:rPr>
          <w:rFonts w:ascii="BoutrosAsma" w:cs="BoutrosAsma" w:hint="cs"/>
          <w:sz w:val="40"/>
          <w:szCs w:val="40"/>
          <w:rtl/>
        </w:rPr>
        <w:t>درهم</w:t>
      </w:r>
      <w:r w:rsidR="00D445E0">
        <w:rPr>
          <w:rFonts w:ascii="BoutrosAsma" w:cs="BoutrosAsma" w:hint="cs"/>
          <w:sz w:val="40"/>
          <w:szCs w:val="40"/>
          <w:rtl/>
        </w:rPr>
        <w:t xml:space="preserve"> </w:t>
      </w:r>
      <w:r w:rsidR="00070987" w:rsidRPr="00EF4696">
        <w:rPr>
          <w:rFonts w:ascii="BoutrosAsma" w:cs="BoutrosAsma" w:hint="cs"/>
          <w:sz w:val="36"/>
          <w:szCs w:val="36"/>
          <w:rtl/>
        </w:rPr>
        <w:t xml:space="preserve">مقابل </w:t>
      </w:r>
      <w:r w:rsidR="00EF4696" w:rsidRPr="00EF4696">
        <w:rPr>
          <w:rFonts w:ascii="BoutrosAsma" w:cs="BoutrosAsma" w:hint="cs"/>
          <w:sz w:val="36"/>
          <w:szCs w:val="36"/>
          <w:rtl/>
        </w:rPr>
        <w:t>59.222.116.63</w:t>
      </w:r>
      <w:r w:rsidR="009316EE" w:rsidRPr="00EF4696">
        <w:rPr>
          <w:rFonts w:ascii="BoutrosAsma" w:cs="BoutrosAsma" w:hint="cs"/>
          <w:sz w:val="36"/>
          <w:szCs w:val="36"/>
          <w:rtl/>
        </w:rPr>
        <w:t xml:space="preserve"> </w:t>
      </w:r>
      <w:r w:rsidRPr="00EF4696">
        <w:rPr>
          <w:rFonts w:ascii="BoutrosAsma" w:cs="BoutrosAsma"/>
          <w:sz w:val="36"/>
          <w:szCs w:val="36"/>
        </w:rPr>
        <w:t xml:space="preserve"> </w:t>
      </w:r>
      <w:r w:rsidRPr="00EF4696">
        <w:rPr>
          <w:rFonts w:ascii="BoutrosAsma" w:cs="BoutrosAsma" w:hint="cs"/>
          <w:sz w:val="36"/>
          <w:szCs w:val="36"/>
          <w:rtl/>
        </w:rPr>
        <w:t xml:space="preserve">سنة </w:t>
      </w:r>
      <w:r w:rsidR="00937DC8">
        <w:rPr>
          <w:rFonts w:ascii="BoutrosAsma" w:cs="BoutrosAsma"/>
          <w:sz w:val="36"/>
          <w:szCs w:val="36"/>
        </w:rPr>
        <w:t>2023</w:t>
      </w:r>
    </w:p>
    <w:p w:rsidR="002F30EB" w:rsidRPr="00DB1AF9" w:rsidRDefault="002F30EB" w:rsidP="00937DC8">
      <w:pPr>
        <w:bidi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DB1AF9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بيانات تفصيلية حول ميزانية التسيير</w:t>
      </w:r>
      <w:r w:rsidR="00ED327B" w:rsidRPr="00DB1AF9">
        <w:rPr>
          <w:rFonts w:ascii="Simplified Arabic" w:hAnsi="Simplified Arabic" w:cs="Simplified Arabic" w:hint="cs"/>
          <w:b/>
          <w:bCs/>
          <w:sz w:val="40"/>
          <w:szCs w:val="40"/>
          <w:rtl/>
        </w:rPr>
        <w:t xml:space="preserve"> الخاصة با</w:t>
      </w:r>
      <w:r w:rsidRPr="00DB1AF9">
        <w:rPr>
          <w:rFonts w:ascii="Simplified Arabic" w:hAnsi="Simplified Arabic" w:cs="Simplified Arabic" w:hint="cs"/>
          <w:b/>
          <w:bCs/>
          <w:sz w:val="40"/>
          <w:szCs w:val="40"/>
          <w:rtl/>
        </w:rPr>
        <w:t xml:space="preserve">لسنة المالية </w:t>
      </w:r>
      <w:r w:rsidR="00937DC8">
        <w:rPr>
          <w:rFonts w:ascii="Simplified Arabic" w:hAnsi="Simplified Arabic" w:cs="Simplified Arabic"/>
          <w:b/>
          <w:bCs/>
          <w:sz w:val="40"/>
          <w:szCs w:val="40"/>
        </w:rPr>
        <w:t>2024</w:t>
      </w: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/>
      </w:tblPr>
      <w:tblGrid>
        <w:gridCol w:w="6061"/>
        <w:gridCol w:w="3151"/>
      </w:tblGrid>
      <w:tr w:rsidR="002F30EB" w:rsidTr="00BC03CA">
        <w:tc>
          <w:tcPr>
            <w:tcW w:w="6061" w:type="dxa"/>
          </w:tcPr>
          <w:p w:rsidR="002F30EB" w:rsidRPr="00EA1456" w:rsidRDefault="00ED327B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EA1456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نوع المداخيل</w:t>
            </w:r>
          </w:p>
        </w:tc>
        <w:tc>
          <w:tcPr>
            <w:tcW w:w="3151" w:type="dxa"/>
          </w:tcPr>
          <w:p w:rsidR="002F30EB" w:rsidRDefault="00275F9F" w:rsidP="00937DC8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  <w:lang w:bidi="ar-MA"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  <w:lang w:bidi="ar-MA"/>
              </w:rPr>
              <w:t xml:space="preserve">المقبولة عن </w:t>
            </w:r>
            <w:r w:rsidR="00937DC8">
              <w:rPr>
                <w:rFonts w:ascii="Simplified Arabic" w:hAnsi="Simplified Arabic" w:cs="Simplified Arabic"/>
                <w:sz w:val="36"/>
                <w:szCs w:val="36"/>
                <w:lang w:bidi="ar-MA"/>
              </w:rPr>
              <w:t>2024</w:t>
            </w:r>
          </w:p>
        </w:tc>
      </w:tr>
      <w:tr w:rsidR="002F30EB" w:rsidTr="00BC03CA">
        <w:tc>
          <w:tcPr>
            <w:tcW w:w="6061" w:type="dxa"/>
          </w:tcPr>
          <w:p w:rsidR="002F30EB" w:rsidRPr="00EA1456" w:rsidRDefault="00ED327B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EA1456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الميزانية الرئيسية</w:t>
            </w:r>
          </w:p>
        </w:tc>
        <w:tc>
          <w:tcPr>
            <w:tcW w:w="3151" w:type="dxa"/>
          </w:tcPr>
          <w:p w:rsidR="002F30EB" w:rsidRDefault="002F30E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2F30EB" w:rsidTr="00BC03CA">
        <w:tc>
          <w:tcPr>
            <w:tcW w:w="6061" w:type="dxa"/>
          </w:tcPr>
          <w:p w:rsidR="002F30EB" w:rsidRPr="00EA1456" w:rsidRDefault="00ED327B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EA1456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التسيير</w:t>
            </w:r>
          </w:p>
        </w:tc>
        <w:tc>
          <w:tcPr>
            <w:tcW w:w="3151" w:type="dxa"/>
          </w:tcPr>
          <w:p w:rsidR="002F30EB" w:rsidRDefault="002F30E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2F30EB" w:rsidTr="00BC03CA">
        <w:tc>
          <w:tcPr>
            <w:tcW w:w="6061" w:type="dxa"/>
          </w:tcPr>
          <w:p w:rsidR="002F30EB" w:rsidRPr="00EA1456" w:rsidRDefault="00ED327B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EA1456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تحويلات الدولة</w:t>
            </w:r>
          </w:p>
        </w:tc>
        <w:tc>
          <w:tcPr>
            <w:tcW w:w="3151" w:type="dxa"/>
          </w:tcPr>
          <w:p w:rsidR="002F30EB" w:rsidRPr="00011D1D" w:rsidRDefault="001310D6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011D1D">
              <w:rPr>
                <w:rFonts w:ascii="Simplified Arabic" w:hAnsi="Simplified Arabic" w:cs="Simplified Arabic"/>
                <w:sz w:val="36"/>
                <w:szCs w:val="36"/>
              </w:rPr>
              <w:t>25.591.000.00</w:t>
            </w:r>
          </w:p>
        </w:tc>
      </w:tr>
      <w:tr w:rsidR="00F86027" w:rsidTr="00BC03CA">
        <w:tc>
          <w:tcPr>
            <w:tcW w:w="6061" w:type="dxa"/>
          </w:tcPr>
          <w:p w:rsidR="00F86027" w:rsidRDefault="00F86027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حصة من منتوج الضريبة على القيمة المضافة</w:t>
            </w:r>
          </w:p>
        </w:tc>
        <w:tc>
          <w:tcPr>
            <w:tcW w:w="3151" w:type="dxa"/>
          </w:tcPr>
          <w:p w:rsidR="00F86027" w:rsidRPr="00011D1D" w:rsidRDefault="00937DC8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011D1D">
              <w:rPr>
                <w:rFonts w:ascii="Simplified Arabic" w:hAnsi="Simplified Arabic" w:cs="Simplified Arabic"/>
                <w:sz w:val="36"/>
                <w:szCs w:val="36"/>
              </w:rPr>
              <w:t>25.591.000.00</w:t>
            </w:r>
          </w:p>
        </w:tc>
      </w:tr>
      <w:tr w:rsidR="002F30EB" w:rsidTr="00BC03CA">
        <w:tc>
          <w:tcPr>
            <w:tcW w:w="6061" w:type="dxa"/>
          </w:tcPr>
          <w:p w:rsidR="002F30EB" w:rsidRPr="00EA1456" w:rsidRDefault="00ED327B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EA1456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الضرائب التي تدبرها الدولة لفائدة  الجماعة</w:t>
            </w:r>
          </w:p>
        </w:tc>
        <w:tc>
          <w:tcPr>
            <w:tcW w:w="3151" w:type="dxa"/>
          </w:tcPr>
          <w:p w:rsidR="002F30EB" w:rsidRPr="00835065" w:rsidRDefault="002F30EB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ED327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رسم السكن</w:t>
            </w:r>
          </w:p>
        </w:tc>
        <w:tc>
          <w:tcPr>
            <w:tcW w:w="3151" w:type="dxa"/>
          </w:tcPr>
          <w:p w:rsidR="002F30EB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1.150.000.00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ED327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الرسم على الخدمات الجماعية</w:t>
            </w:r>
          </w:p>
        </w:tc>
        <w:tc>
          <w:tcPr>
            <w:tcW w:w="3151" w:type="dxa"/>
          </w:tcPr>
          <w:p w:rsidR="002F30EB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8.885.000.00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ED327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الرسم المهني</w:t>
            </w:r>
          </w:p>
        </w:tc>
        <w:tc>
          <w:tcPr>
            <w:tcW w:w="3151" w:type="dxa"/>
          </w:tcPr>
          <w:p w:rsidR="002F30EB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4.285.000.00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ED327B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الضرائب و الرسوم المحلية التي تدبرها الجماعة</w:t>
            </w:r>
          </w:p>
        </w:tc>
        <w:tc>
          <w:tcPr>
            <w:tcW w:w="3151" w:type="dxa"/>
          </w:tcPr>
          <w:p w:rsidR="002F30EB" w:rsidRPr="004C048A" w:rsidRDefault="006868EE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14</w:t>
            </w:r>
            <w:r w:rsidR="00865BA1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.</w:t>
            </w: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320</w:t>
            </w:r>
            <w:r w:rsidR="00865BA1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.</w:t>
            </w: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000.00</w:t>
            </w:r>
          </w:p>
        </w:tc>
      </w:tr>
      <w:tr w:rsidR="001310D6" w:rsidRPr="004C048A" w:rsidTr="00BC03CA">
        <w:tc>
          <w:tcPr>
            <w:tcW w:w="6061" w:type="dxa"/>
          </w:tcPr>
          <w:p w:rsidR="001310D6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الرسم على الأراضي الحضرية غير المبنية</w:t>
            </w:r>
          </w:p>
        </w:tc>
        <w:tc>
          <w:tcPr>
            <w:tcW w:w="3151" w:type="dxa"/>
          </w:tcPr>
          <w:p w:rsidR="001310D6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13.300.000.00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ED327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الضريبة على عمليات تجزئة </w:t>
            </w:r>
            <w:r w:rsidR="00A56498"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الأراضي</w:t>
            </w:r>
          </w:p>
        </w:tc>
        <w:tc>
          <w:tcPr>
            <w:tcW w:w="3151" w:type="dxa"/>
          </w:tcPr>
          <w:p w:rsidR="002F30EB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3.250.000.00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ED327B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الضريبة على عمليات البناء</w:t>
            </w:r>
          </w:p>
        </w:tc>
        <w:tc>
          <w:tcPr>
            <w:tcW w:w="3151" w:type="dxa"/>
          </w:tcPr>
          <w:p w:rsidR="002F30EB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4.200.000.00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A3634C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الضريبة على محلات بيع المشروبات</w:t>
            </w:r>
          </w:p>
        </w:tc>
        <w:tc>
          <w:tcPr>
            <w:tcW w:w="3151" w:type="dxa"/>
          </w:tcPr>
          <w:p w:rsidR="001310D6" w:rsidRPr="004C048A" w:rsidRDefault="001310D6" w:rsidP="001310D6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240.000.00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A3634C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الرسم على النقل العمومي</w:t>
            </w:r>
          </w:p>
        </w:tc>
        <w:tc>
          <w:tcPr>
            <w:tcW w:w="3151" w:type="dxa"/>
          </w:tcPr>
          <w:p w:rsidR="002F30EB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90.000.00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A3634C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رسوم أخرى</w:t>
            </w:r>
          </w:p>
        </w:tc>
        <w:tc>
          <w:tcPr>
            <w:tcW w:w="3151" w:type="dxa"/>
          </w:tcPr>
          <w:p w:rsidR="002F30EB" w:rsidRPr="004C048A" w:rsidRDefault="004C6C3C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612</w:t>
            </w:r>
            <w:r w:rsidR="006868EE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900.30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EA1456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مداخيل الملاك</w:t>
            </w:r>
          </w:p>
        </w:tc>
        <w:tc>
          <w:tcPr>
            <w:tcW w:w="3151" w:type="dxa"/>
          </w:tcPr>
          <w:p w:rsidR="002F30EB" w:rsidRPr="004C048A" w:rsidRDefault="00865BA1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21.692.900.30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EA145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منتوج كراء المحلات التجارية و المهنية</w:t>
            </w:r>
          </w:p>
        </w:tc>
        <w:tc>
          <w:tcPr>
            <w:tcW w:w="3151" w:type="dxa"/>
          </w:tcPr>
          <w:p w:rsidR="002F30EB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330.000.00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EA145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lastRenderedPageBreak/>
              <w:t>الرسم المفروض على شغل الأملاك الجماعية العامة مؤقتا لأغراض تجارية او صناعية او مهنية</w:t>
            </w:r>
          </w:p>
        </w:tc>
        <w:tc>
          <w:tcPr>
            <w:tcW w:w="3151" w:type="dxa"/>
          </w:tcPr>
          <w:p w:rsidR="002F30EB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615.000.00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A3634C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الرسم المفروض على شغل الام</w:t>
            </w:r>
            <w:r w:rsidR="00EA1456"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لاك الجماعية</w:t>
            </w:r>
            <w:r w:rsidR="00CF43AA"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 </w:t>
            </w:r>
            <w:r w:rsidR="00EA1456"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العامة مؤقتا لأغراض ترتبط بممارسة أعمال تجارية أو صناعية أو مهنية</w:t>
            </w:r>
          </w:p>
        </w:tc>
        <w:tc>
          <w:tcPr>
            <w:tcW w:w="3151" w:type="dxa"/>
          </w:tcPr>
          <w:p w:rsidR="002F30EB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820.000.00</w:t>
            </w:r>
          </w:p>
        </w:tc>
      </w:tr>
      <w:tr w:rsidR="00835065" w:rsidRPr="004C048A" w:rsidTr="00BC03CA">
        <w:tc>
          <w:tcPr>
            <w:tcW w:w="6061" w:type="dxa"/>
          </w:tcPr>
          <w:p w:rsidR="00835065" w:rsidRPr="004C048A" w:rsidRDefault="00835065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الرسم المفروض على شغل الاملاك الجماعية العامة مؤقتا لأغراض البناء</w:t>
            </w:r>
          </w:p>
        </w:tc>
        <w:tc>
          <w:tcPr>
            <w:tcW w:w="3151" w:type="dxa"/>
          </w:tcPr>
          <w:p w:rsidR="00835065" w:rsidRPr="004C048A" w:rsidRDefault="001310D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788.000.00</w:t>
            </w:r>
          </w:p>
        </w:tc>
      </w:tr>
      <w:tr w:rsidR="00070987" w:rsidRPr="004C048A" w:rsidTr="00BC03CA">
        <w:tc>
          <w:tcPr>
            <w:tcW w:w="6061" w:type="dxa"/>
          </w:tcPr>
          <w:p w:rsidR="00070987" w:rsidRPr="004C048A" w:rsidRDefault="00070987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مداخيل اخرى</w:t>
            </w:r>
          </w:p>
        </w:tc>
        <w:tc>
          <w:tcPr>
            <w:tcW w:w="3151" w:type="dxa"/>
          </w:tcPr>
          <w:p w:rsidR="00070987" w:rsidRPr="004C048A" w:rsidRDefault="00865BA1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545.328.000.00</w:t>
            </w:r>
          </w:p>
        </w:tc>
      </w:tr>
      <w:tr w:rsidR="002F30EB" w:rsidRPr="004C048A" w:rsidTr="00BC03CA">
        <w:tc>
          <w:tcPr>
            <w:tcW w:w="6061" w:type="dxa"/>
          </w:tcPr>
          <w:p w:rsidR="002F30EB" w:rsidRPr="004C048A" w:rsidRDefault="00835065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4C048A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المجموع</w:t>
            </w:r>
          </w:p>
        </w:tc>
        <w:tc>
          <w:tcPr>
            <w:tcW w:w="3151" w:type="dxa"/>
          </w:tcPr>
          <w:p w:rsidR="002F30EB" w:rsidRPr="004C048A" w:rsidRDefault="001310D6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64.702.228.30</w:t>
            </w:r>
          </w:p>
        </w:tc>
      </w:tr>
    </w:tbl>
    <w:p w:rsidR="002F30EB" w:rsidRPr="004C048A" w:rsidRDefault="00BC03CA" w:rsidP="00F86027">
      <w:pPr>
        <w:bidi/>
        <w:rPr>
          <w:rFonts w:ascii="Simplified Arabic" w:hAnsi="Simplified Arabic" w:cs="Simplified Arabic"/>
          <w:sz w:val="36"/>
          <w:szCs w:val="36"/>
          <w:rtl/>
        </w:rPr>
      </w:pPr>
      <w:r w:rsidRPr="004C048A">
        <w:rPr>
          <w:rFonts w:ascii="Simplified Arabic" w:hAnsi="Simplified Arabic" w:cs="Simplified Arabic"/>
          <w:sz w:val="36"/>
          <w:szCs w:val="36"/>
          <w:rtl/>
        </w:rPr>
        <w:br w:type="textWrapping" w:clear="all"/>
      </w:r>
    </w:p>
    <w:p w:rsidR="003E5A5C" w:rsidRDefault="003E5A5C" w:rsidP="00F86027">
      <w:pPr>
        <w:bidi/>
        <w:rPr>
          <w:rFonts w:ascii="Simplified Arabic" w:hAnsi="Simplified Arabic" w:cs="Simplified Arabic"/>
          <w:sz w:val="36"/>
          <w:szCs w:val="36"/>
          <w:rtl/>
        </w:rPr>
      </w:pPr>
    </w:p>
    <w:p w:rsidR="003E5A5C" w:rsidRDefault="003E5A5C" w:rsidP="00F86027">
      <w:pPr>
        <w:bidi/>
        <w:rPr>
          <w:rFonts w:ascii="Simplified Arabic" w:hAnsi="Simplified Arabic" w:cs="Simplified Arabic"/>
          <w:sz w:val="36"/>
          <w:szCs w:val="36"/>
          <w:rtl/>
        </w:rPr>
      </w:pPr>
    </w:p>
    <w:p w:rsidR="00BC5030" w:rsidRDefault="00BC5030" w:rsidP="00F86027">
      <w:pPr>
        <w:bidi/>
        <w:rPr>
          <w:rFonts w:ascii="Simplified Arabic" w:hAnsi="Simplified Arabic" w:cs="Simplified Arabic"/>
          <w:sz w:val="36"/>
          <w:szCs w:val="36"/>
          <w:rtl/>
        </w:rPr>
      </w:pPr>
    </w:p>
    <w:p w:rsidR="00BC5030" w:rsidRDefault="00BC5030" w:rsidP="00F86027">
      <w:pPr>
        <w:bidi/>
        <w:rPr>
          <w:rFonts w:ascii="Simplified Arabic" w:hAnsi="Simplified Arabic" w:cs="Simplified Arabic"/>
          <w:sz w:val="36"/>
          <w:szCs w:val="36"/>
          <w:rtl/>
        </w:rPr>
      </w:pPr>
    </w:p>
    <w:p w:rsidR="00BC5030" w:rsidRDefault="00BC5030" w:rsidP="00F86027">
      <w:pPr>
        <w:bidi/>
        <w:rPr>
          <w:rFonts w:ascii="Simplified Arabic" w:hAnsi="Simplified Arabic" w:cs="Simplified Arabic"/>
          <w:sz w:val="36"/>
          <w:szCs w:val="36"/>
          <w:rtl/>
        </w:rPr>
      </w:pPr>
    </w:p>
    <w:p w:rsidR="0034276C" w:rsidRDefault="0034276C" w:rsidP="00F86027">
      <w:pPr>
        <w:bidi/>
        <w:rPr>
          <w:b/>
          <w:bCs/>
          <w:sz w:val="40"/>
          <w:szCs w:val="40"/>
          <w:rtl/>
        </w:rPr>
      </w:pPr>
    </w:p>
    <w:p w:rsidR="0016070B" w:rsidRDefault="0016070B" w:rsidP="002D1E62">
      <w:pPr>
        <w:bidi/>
        <w:rPr>
          <w:b/>
          <w:bCs/>
          <w:sz w:val="40"/>
          <w:szCs w:val="40"/>
          <w:rtl/>
        </w:rPr>
      </w:pPr>
    </w:p>
    <w:p w:rsidR="0016070B" w:rsidRDefault="0016070B" w:rsidP="0016070B">
      <w:pPr>
        <w:bidi/>
        <w:rPr>
          <w:b/>
          <w:bCs/>
          <w:sz w:val="40"/>
          <w:szCs w:val="40"/>
          <w:rtl/>
        </w:rPr>
      </w:pPr>
    </w:p>
    <w:p w:rsidR="0016070B" w:rsidRDefault="0016070B" w:rsidP="0016070B">
      <w:pPr>
        <w:bidi/>
        <w:rPr>
          <w:b/>
          <w:bCs/>
          <w:sz w:val="40"/>
          <w:szCs w:val="40"/>
          <w:rtl/>
        </w:rPr>
      </w:pPr>
    </w:p>
    <w:p w:rsidR="0016070B" w:rsidRDefault="0016070B" w:rsidP="0016070B">
      <w:pPr>
        <w:bidi/>
        <w:rPr>
          <w:b/>
          <w:bCs/>
          <w:sz w:val="40"/>
          <w:szCs w:val="40"/>
          <w:rtl/>
        </w:rPr>
      </w:pPr>
    </w:p>
    <w:p w:rsidR="00C527C4" w:rsidRDefault="00C527C4" w:rsidP="00C527C4">
      <w:pPr>
        <w:bidi/>
        <w:jc w:val="center"/>
        <w:rPr>
          <w:b/>
          <w:bCs/>
          <w:sz w:val="40"/>
          <w:szCs w:val="40"/>
          <w:rtl/>
        </w:rPr>
      </w:pPr>
    </w:p>
    <w:p w:rsidR="005E43E6" w:rsidRDefault="005E43E6" w:rsidP="005E43E6">
      <w:pPr>
        <w:bidi/>
        <w:jc w:val="center"/>
        <w:rPr>
          <w:b/>
          <w:bCs/>
          <w:sz w:val="40"/>
          <w:szCs w:val="40"/>
          <w:rtl/>
        </w:rPr>
      </w:pPr>
    </w:p>
    <w:p w:rsidR="00944AAF" w:rsidRDefault="00944AAF" w:rsidP="00AC5519">
      <w:pPr>
        <w:bidi/>
        <w:jc w:val="center"/>
        <w:rPr>
          <w:b/>
          <w:bCs/>
          <w:sz w:val="40"/>
          <w:szCs w:val="40"/>
          <w:rtl/>
        </w:rPr>
      </w:pPr>
      <w:r w:rsidRPr="007B7244">
        <w:rPr>
          <w:rFonts w:hint="cs"/>
          <w:b/>
          <w:bCs/>
          <w:sz w:val="40"/>
          <w:szCs w:val="40"/>
          <w:rtl/>
        </w:rPr>
        <w:lastRenderedPageBreak/>
        <w:t xml:space="preserve">الأرقام التفصيلية حول </w:t>
      </w:r>
      <w:r w:rsidR="0034276C">
        <w:rPr>
          <w:rFonts w:hint="cs"/>
          <w:b/>
          <w:bCs/>
          <w:sz w:val="40"/>
          <w:szCs w:val="40"/>
          <w:rtl/>
        </w:rPr>
        <w:t xml:space="preserve">مصاريف </w:t>
      </w:r>
      <w:r w:rsidRPr="007B7244">
        <w:rPr>
          <w:rFonts w:hint="cs"/>
          <w:b/>
          <w:bCs/>
          <w:sz w:val="40"/>
          <w:szCs w:val="40"/>
          <w:rtl/>
        </w:rPr>
        <w:t>ميزانية التسيير برسم سنة 202</w:t>
      </w:r>
      <w:r w:rsidR="00AC5519">
        <w:rPr>
          <w:rFonts w:hint="cs"/>
          <w:b/>
          <w:bCs/>
          <w:sz w:val="40"/>
          <w:szCs w:val="40"/>
          <w:rtl/>
        </w:rPr>
        <w:t>4</w:t>
      </w:r>
    </w:p>
    <w:tbl>
      <w:tblPr>
        <w:tblW w:w="9585" w:type="dxa"/>
        <w:jc w:val="center"/>
        <w:tblCellMar>
          <w:left w:w="70" w:type="dxa"/>
          <w:right w:w="70" w:type="dxa"/>
        </w:tblCellMar>
        <w:tblLook w:val="04A0"/>
      </w:tblPr>
      <w:tblGrid>
        <w:gridCol w:w="2949"/>
        <w:gridCol w:w="6636"/>
      </w:tblGrid>
      <w:tr w:rsidR="00944AAF" w:rsidRPr="007B7244" w:rsidTr="0016070B">
        <w:trPr>
          <w:trHeight w:val="397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7B7244" w:rsidRDefault="00944AAF" w:rsidP="00011D1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 w:rsidRPr="007B7244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 xml:space="preserve">المقبولة عن سنة </w:t>
            </w:r>
            <w:r w:rsidR="00011D1D">
              <w:rPr>
                <w:rFonts w:ascii="Calibri" w:eastAsia="Times New Roman" w:hAnsi="Calibri" w:cs="Times New Roman"/>
                <w:color w:val="000000"/>
                <w:lang w:eastAsia="fr-FR"/>
              </w:rPr>
              <w:t>2024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7B7244" w:rsidRDefault="00944AAF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 w:rsidRPr="007B7244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>نوع المصاريف</w:t>
            </w:r>
          </w:p>
        </w:tc>
      </w:tr>
      <w:tr w:rsidR="00944AAF" w:rsidRPr="007B7244" w:rsidTr="0016070B">
        <w:trPr>
          <w:trHeight w:val="397"/>
          <w:jc w:val="center"/>
        </w:trPr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7B7244" w:rsidRDefault="00944AAF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 w:rsidRPr="007B7244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>الميزانية الرئيسية</w:t>
            </w:r>
          </w:p>
        </w:tc>
      </w:tr>
      <w:tr w:rsidR="00A478A6" w:rsidRPr="007B7244" w:rsidTr="0016070B">
        <w:trPr>
          <w:trHeight w:val="397"/>
          <w:jc w:val="center"/>
        </w:trPr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A478A6" w:rsidRPr="007B7244" w:rsidRDefault="00A478A6" w:rsidP="0016070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7B7244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>التسيير</w:t>
            </w: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</w:tr>
      <w:tr w:rsidR="00944AAF" w:rsidRPr="007B7244" w:rsidTr="0016070B">
        <w:trPr>
          <w:trHeight w:val="397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6D5C30" w:rsidRDefault="00944AAF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0000"/>
                <w:szCs w:val="24"/>
                <w:lang w:eastAsia="fr-FR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7B7244" w:rsidRDefault="00944AAF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7B7244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>الادارة العامة</w:t>
            </w: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EA53A2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381.600.00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4E3B2E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تعويضات للرئيس و لذوي الحق من المستشارين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EA53A2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6.300.00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4E3B2E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مصاريف تأمين الأعضاء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EA53A2" w:rsidP="006D5C30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 xml:space="preserve">330.000.00                            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664C74" w:rsidRDefault="0015653B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 w:rsidRPr="00664C74"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مصاريف الإقامة و الإطعام و الاستقبال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EA53A2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 xml:space="preserve">10.000.00 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15653B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اشتراك في شبكات الماء و الكهرباء</w:t>
            </w:r>
          </w:p>
        </w:tc>
      </w:tr>
      <w:tr w:rsidR="003E25DE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5DE" w:rsidRDefault="003E25DE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50.000.00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5DE" w:rsidRDefault="003E25DE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التوأمة</w:t>
            </w:r>
          </w:p>
        </w:tc>
      </w:tr>
      <w:tr w:rsidR="0015653B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Pr="007B7244" w:rsidRDefault="003E25DE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17.182.000.00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15653B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الرواتب و التعويضات القارة للموظفين الرسميين و مثلائهم</w:t>
            </w:r>
          </w:p>
        </w:tc>
      </w:tr>
      <w:tr w:rsidR="0015653B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3E25DE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500.000.00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15653B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أجور الأعوان العرضيين</w:t>
            </w:r>
          </w:p>
        </w:tc>
      </w:tr>
      <w:tr w:rsidR="0015653B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3E25DE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150.000.00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15653B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تعويضات عن الأشغال الإضافية</w:t>
            </w:r>
          </w:p>
        </w:tc>
      </w:tr>
      <w:tr w:rsidR="0015653B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3E25DE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1.080.00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15653B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تعويضات عن الصندوق</w:t>
            </w:r>
          </w:p>
        </w:tc>
      </w:tr>
      <w:tr w:rsidR="0015653B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3E25DE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552.000.00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15653B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التعويضات عن الأشغال الشاقة و الموسخة</w:t>
            </w:r>
          </w:p>
        </w:tc>
      </w:tr>
      <w:tr w:rsidR="0015653B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3E25DE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255.000.00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15653B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تعويضات عن المسؤولية</w:t>
            </w:r>
          </w:p>
        </w:tc>
      </w:tr>
      <w:tr w:rsidR="0015653B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3E25DE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2.317.000.00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15653B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مساهمة أرباب العمل في الصندوق المغربي للتقاعد</w:t>
            </w:r>
          </w:p>
        </w:tc>
      </w:tr>
      <w:tr w:rsidR="0015653B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3E25DE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430.000.00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53B" w:rsidRDefault="00D77E78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المساهمات في منظمات الاحتياط الاجتماعي</w:t>
            </w:r>
          </w:p>
        </w:tc>
      </w:tr>
      <w:tr w:rsidR="00D77E78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6904F2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5.000.00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D77E78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التعويض عن الولادة</w:t>
            </w:r>
          </w:p>
        </w:tc>
      </w:tr>
      <w:tr w:rsidR="00D77E78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6904F2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20.000.00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D77E78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لباس الأعوان المستخدمين</w:t>
            </w:r>
          </w:p>
        </w:tc>
      </w:tr>
      <w:tr w:rsidR="00D77E78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6904F2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400.000.00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D77E78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مصاريف التنقل داخل المملكة</w:t>
            </w:r>
          </w:p>
        </w:tc>
      </w:tr>
      <w:tr w:rsidR="00D77E78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6904F2" w:rsidP="0015653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D77E78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مصاريف المهمة بالخارج</w:t>
            </w:r>
          </w:p>
        </w:tc>
      </w:tr>
      <w:tr w:rsidR="00D77E78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6904F2" w:rsidP="006D5C30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354.000.00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D77E78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اكتراء بنايات إدارية </w:t>
            </w:r>
          </w:p>
        </w:tc>
      </w:tr>
      <w:tr w:rsidR="00D77E78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30.000.00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D77E78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الصيانة و الإصلاح الاعتيادي للعتاد المعلوماتي</w:t>
            </w:r>
          </w:p>
        </w:tc>
      </w:tr>
      <w:tr w:rsidR="00D77E78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30.000.00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7E78" w:rsidRDefault="00D77E78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الصيانة الاعتيادية لعتاد و أدوات المكاتب</w:t>
            </w:r>
          </w:p>
        </w:tc>
      </w:tr>
      <w:tr w:rsidR="00432015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200.000.00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432015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لوازم المكتب، مواد الطباعة، أوراق و مطبوعات</w:t>
            </w:r>
          </w:p>
        </w:tc>
      </w:tr>
      <w:tr w:rsidR="00432015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Pr="00432015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180.000.00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432015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لوازم العتاد التقني و المعلوماتي</w:t>
            </w:r>
          </w:p>
        </w:tc>
      </w:tr>
      <w:tr w:rsidR="00432015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1.200.000.00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432015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شراء الوقود و الزيوت</w:t>
            </w:r>
          </w:p>
        </w:tc>
      </w:tr>
      <w:tr w:rsidR="00432015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6904F2" w:rsidP="006D5C30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200.000.00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432015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قطع الغيار و الإطارات المطاطية للسيارات و الآليات</w:t>
            </w:r>
          </w:p>
        </w:tc>
      </w:tr>
      <w:tr w:rsidR="00432015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150.000.00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432015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صيانة و إصلاح الآليات و السيارات</w:t>
            </w:r>
          </w:p>
        </w:tc>
      </w:tr>
      <w:tr w:rsidR="00432015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180.000.00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432015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مصاريف تأمين السيارات و الآليات</w:t>
            </w:r>
          </w:p>
        </w:tc>
      </w:tr>
      <w:tr w:rsidR="00432015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6904F2" w:rsidP="00073443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18.000.00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432015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الضريبة الخاصة على السيارات</w:t>
            </w:r>
          </w:p>
        </w:tc>
      </w:tr>
      <w:tr w:rsidR="00B10783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783" w:rsidRDefault="00A93E87" w:rsidP="00073443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100.000.00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783" w:rsidRDefault="00B10783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شراء الإسمنت </w:t>
            </w:r>
            <w:r w:rsidR="00A93E87"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و غيره</w:t>
            </w:r>
          </w:p>
        </w:tc>
      </w:tr>
      <w:tr w:rsidR="00A93E87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3E87" w:rsidRDefault="00A93E87" w:rsidP="00073443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100.000.00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3E87" w:rsidRDefault="00A93E87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شراء مواد الحدادة و أغطية البالوعات و غيره</w:t>
            </w:r>
          </w:p>
        </w:tc>
      </w:tr>
      <w:tr w:rsidR="00A93E87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3E87" w:rsidRDefault="00A93E87" w:rsidP="00073443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50.000.00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3E87" w:rsidRDefault="00A93E87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شراء الصباغة</w:t>
            </w:r>
          </w:p>
        </w:tc>
      </w:tr>
      <w:tr w:rsidR="00A93E87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3E87" w:rsidRDefault="00A93E87" w:rsidP="00073443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10.000.00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3E87" w:rsidRDefault="00A93E87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شراء الأدوات الصحية و السباكة</w:t>
            </w:r>
          </w:p>
        </w:tc>
      </w:tr>
      <w:tr w:rsidR="00A93E87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3E87" w:rsidRDefault="00A93E87" w:rsidP="00073443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10.000.00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3E87" w:rsidRDefault="00A93E87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شراء الجير</w:t>
            </w:r>
          </w:p>
        </w:tc>
      </w:tr>
      <w:tr w:rsidR="00432015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5.000.00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6904F2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شراء مواد الصيانة المنزلي</w:t>
            </w:r>
            <w:r w:rsidR="00432015"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ة</w:t>
            </w:r>
          </w:p>
        </w:tc>
      </w:tr>
      <w:tr w:rsidR="00432015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lastRenderedPageBreak/>
              <w:t>40.000.00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2015" w:rsidRDefault="00432015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شراء المواد المطهرة</w:t>
            </w:r>
          </w:p>
        </w:tc>
      </w:tr>
      <w:tr w:rsidR="00292B66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10.000.00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292B66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مصاريف تغدية الحيوانات و إسراجها</w:t>
            </w:r>
          </w:p>
        </w:tc>
      </w:tr>
      <w:tr w:rsidR="00292B66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85.000.00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292B66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أتعاب</w:t>
            </w:r>
          </w:p>
        </w:tc>
      </w:tr>
      <w:tr w:rsidR="00292B66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34.000.00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292B66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مصاريف تهييء أجور الموظفين من طرف مؤسسات أخرى</w:t>
            </w:r>
          </w:p>
        </w:tc>
      </w:tr>
      <w:tr w:rsidR="00292B66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300.000.00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292B66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رسوم و مستحقات المواصلات اللاسلكية</w:t>
            </w:r>
          </w:p>
        </w:tc>
      </w:tr>
      <w:tr w:rsidR="00292B66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50.000.00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292B66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رسوم بريدية و مصاريف المراسلات</w:t>
            </w:r>
          </w:p>
        </w:tc>
      </w:tr>
      <w:tr w:rsidR="00292B66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38.000.00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292B66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التأمين عن الحريق و عن المسؤولية المدنية</w:t>
            </w:r>
          </w:p>
        </w:tc>
      </w:tr>
      <w:tr w:rsidR="00292B66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6904F2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80.000.00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292B66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إعلانات،إدراجات و مصاريف النشر</w:t>
            </w:r>
          </w:p>
        </w:tc>
      </w:tr>
      <w:tr w:rsidR="00292B66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664C74" w:rsidP="00D77E78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/>
                <w:color w:val="000000"/>
                <w:lang w:eastAsia="fr-FR"/>
              </w:rPr>
              <w:t>36.328.00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B66" w:rsidRDefault="00292B66" w:rsidP="00664C74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فوائد القروض رقم</w:t>
            </w:r>
            <w:r w:rsidR="006904F2"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 </w:t>
            </w:r>
            <w:r w:rsidR="006904F2">
              <w:rPr>
                <w:rFonts w:ascii="Calibri" w:eastAsia="Times New Roman" w:hAnsi="Calibri" w:cs="Times New Roman"/>
                <w:color w:val="000000"/>
                <w:lang w:eastAsia="fr-FR"/>
              </w:rPr>
              <w:t>ACR004204MAD</w:t>
            </w: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 الممنوح من </w:t>
            </w:r>
            <w:r w:rsidR="00202B4D"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طرف</w:t>
            </w:r>
            <w:r w:rsidR="00664C7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FONT D’EQUIPEMENT COMMUNAL</w:t>
            </w:r>
          </w:p>
        </w:tc>
      </w:tr>
      <w:tr w:rsidR="00944AAF" w:rsidRPr="007B7244" w:rsidTr="00C545A7">
        <w:trPr>
          <w:trHeight w:val="525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432015" w:rsidRDefault="00944AAF" w:rsidP="006D5C30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0000"/>
                <w:szCs w:val="24"/>
                <w:lang w:eastAsia="fr-FR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7B7244" w:rsidRDefault="00944AAF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7B7244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>مجال الشؤون الاجتماعية</w:t>
            </w: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664C74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  <w:t>200.000.00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202B4D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إعانات مقدمة لجمعيات الأعمال الاجتماعية للموظفين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D01D7C" w:rsidRDefault="00664C74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D01D7C" w:rsidRDefault="00202B4D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D01D7C"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إعانات مقدمة للمؤسسات الخيرية العمومية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D01D7C" w:rsidRDefault="00664C74" w:rsidP="0007344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2.430.000.00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D01D7C" w:rsidRDefault="00202B4D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D01D7C"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مساعدات و دعم الجمعيات</w:t>
            </w:r>
          </w:p>
        </w:tc>
      </w:tr>
      <w:tr w:rsidR="00664C74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4C74" w:rsidRDefault="00664C74" w:rsidP="0007344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60.000.00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4C74" w:rsidRPr="00D01D7C" w:rsidRDefault="00664C74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 xml:space="preserve">مصاريف نقل الأموات و الدفن </w:t>
            </w:r>
          </w:p>
        </w:tc>
      </w:tr>
      <w:tr w:rsidR="004B581C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81C" w:rsidRDefault="004B581C" w:rsidP="0007344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1.800.000.00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81C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إعانات الجمعيات الرياضية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D01D7C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20.000.00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D01D7C" w:rsidRDefault="00202B4D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D01D7C"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شراء المواد الصحية للمكاتب البلدية الصحية و المراكز الاستشفائية</w:t>
            </w:r>
          </w:p>
        </w:tc>
      </w:tr>
      <w:tr w:rsidR="00202B4D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2B4D" w:rsidRPr="00D01D7C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40.000.00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2B4D" w:rsidRPr="00D01D7C" w:rsidRDefault="00202B4D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 w:rsidRPr="00D01D7C"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 xml:space="preserve">شراء المواد الوقائية الصحية للمكاتب </w:t>
            </w:r>
            <w:r w:rsidR="00D01D7C" w:rsidRPr="00D01D7C"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البلدية الصحية و المراكز الاستشفائية و المستوصفات</w:t>
            </w:r>
          </w:p>
        </w:tc>
      </w:tr>
      <w:tr w:rsidR="00D01D7C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1D7C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20.000.00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1D7C" w:rsidRPr="00D01D7C" w:rsidRDefault="00D01D7C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شراء مواد إبادة الفئران</w:t>
            </w:r>
          </w:p>
        </w:tc>
      </w:tr>
      <w:tr w:rsidR="00D01D7C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1D7C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40.000.00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1D7C" w:rsidRDefault="00D01D7C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شراء المبيدات للطفيليات و الحشرات</w:t>
            </w:r>
          </w:p>
        </w:tc>
      </w:tr>
      <w:tr w:rsidR="00D01D7C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1D7C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50.000.00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1D7C" w:rsidRDefault="00D01D7C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شراء عتاد صغير للمكاتب البلدية الصحية</w:t>
            </w:r>
          </w:p>
        </w:tc>
      </w:tr>
      <w:tr w:rsidR="00D01D7C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1D7C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300.000.00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1D7C" w:rsidRDefault="00D01D7C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شراد مواد التلقيح</w:t>
            </w:r>
          </w:p>
        </w:tc>
      </w:tr>
      <w:tr w:rsidR="00944AAF" w:rsidRPr="007B7244" w:rsidTr="00C545A7">
        <w:trPr>
          <w:trHeight w:val="525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6D5C30" w:rsidRDefault="00944AAF" w:rsidP="006D5C30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0000"/>
                <w:szCs w:val="24"/>
                <w:lang w:eastAsia="fr-FR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7B7244" w:rsidRDefault="00944AAF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7B7244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>مجال الشؤون التقنية</w:t>
            </w: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4B581C" w:rsidP="001B7F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100.000.00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1B7F27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شراء الأشجار و الأغراس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10.000.00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1B7F27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شراء البدور و الأزهار للمغارس و المشاتل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10.000.00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1B7F27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شراء الأسمدة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50.000.00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1B7F27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شراء عتاد صغير </w:t>
            </w:r>
          </w:p>
        </w:tc>
      </w:tr>
      <w:tr w:rsidR="004B581C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81C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360.000.00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81C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صيانة الساحات العمومية و المنتزهات و مرافق السيارات و المزابل العمومية</w:t>
            </w:r>
          </w:p>
        </w:tc>
      </w:tr>
      <w:tr w:rsidR="004B581C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81C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400.000.00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81C" w:rsidRDefault="004B581C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العناية و الإصلاح الاعتيادي لشبكات التوزيع و منشآت الإنارة </w:t>
            </w:r>
          </w:p>
        </w:tc>
      </w:tr>
      <w:tr w:rsidR="00944AAF" w:rsidRPr="007B7244" w:rsidTr="00C545A7">
        <w:trPr>
          <w:trHeight w:val="30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0028A4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100.000.00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0028A4" w:rsidP="000028A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</w:t>
            </w:r>
            <w:r w:rsidR="00E5735E"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صيانة </w:t>
            </w: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الاعتيادية للطرقات</w:t>
            </w:r>
          </w:p>
        </w:tc>
      </w:tr>
      <w:tr w:rsidR="00E5735E" w:rsidRPr="007B7244" w:rsidTr="00C545A7">
        <w:trPr>
          <w:trHeight w:val="30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735E" w:rsidRDefault="000028A4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5.350.000.00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735E" w:rsidRDefault="00E5735E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مستحقات استهلاك الإنارة العمومية </w:t>
            </w:r>
          </w:p>
        </w:tc>
      </w:tr>
      <w:tr w:rsidR="002B7493" w:rsidRPr="007B7244" w:rsidTr="00C545A7">
        <w:trPr>
          <w:trHeight w:val="30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7493" w:rsidRDefault="000028A4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1.300.000.00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7493" w:rsidRDefault="002B7493" w:rsidP="00F8602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مستحقات الماء </w:t>
            </w:r>
          </w:p>
        </w:tc>
      </w:tr>
      <w:tr w:rsidR="00944AAF" w:rsidRPr="007B7244" w:rsidTr="00C545A7">
        <w:trPr>
          <w:trHeight w:val="525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C545A7" w:rsidRDefault="00944AAF" w:rsidP="006D5C30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0000"/>
                <w:szCs w:val="24"/>
                <w:lang w:eastAsia="fr-FR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7B7244" w:rsidRDefault="00944AAF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7B7244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>مجال الدعم</w:t>
            </w: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0028A4" w:rsidP="00C545A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15.814.83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2B7493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سداد للخواص</w:t>
            </w:r>
            <w:r w:rsidR="00944AAF"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</w:tr>
      <w:tr w:rsidR="00944AAF" w:rsidRPr="007B7244" w:rsidTr="00C545A7">
        <w:trPr>
          <w:trHeight w:val="390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0028A4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175.000.00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C545A7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صوائر المسطرة و إقامة الدعاوى</w:t>
            </w:r>
          </w:p>
        </w:tc>
      </w:tr>
      <w:tr w:rsidR="00944AAF" w:rsidRPr="007B7244" w:rsidTr="00C545A7">
        <w:trPr>
          <w:trHeight w:val="397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C545A7" w:rsidRDefault="000028A4" w:rsidP="00C545A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4.000.00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4AAF" w:rsidRPr="00C545A7" w:rsidRDefault="00C545A7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C545A7"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t>مصاريف تأمين شسيعي المداخيل</w:t>
            </w:r>
          </w:p>
        </w:tc>
      </w:tr>
      <w:tr w:rsidR="00944AAF" w:rsidRPr="007B7244" w:rsidTr="00540F69">
        <w:trPr>
          <w:trHeight w:val="397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44AAF" w:rsidRPr="00C545A7" w:rsidRDefault="00944AAF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  <w:hideMark/>
          </w:tcPr>
          <w:p w:rsidR="00944AAF" w:rsidRPr="00C545A7" w:rsidRDefault="00944AAF" w:rsidP="00C545A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545A7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 xml:space="preserve">دفعات </w:t>
            </w:r>
          </w:p>
        </w:tc>
      </w:tr>
      <w:tr w:rsidR="00C545A7" w:rsidRPr="007B7244" w:rsidTr="00C545A7">
        <w:trPr>
          <w:trHeight w:val="397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5A7" w:rsidRDefault="000028A4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19.265.531.58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45A7" w:rsidRPr="00C545A7" w:rsidRDefault="00C545A7" w:rsidP="00C545A7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دفعات لفائدة الشركات الخاصة </w:t>
            </w:r>
            <w:r w:rsidR="006831B6"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نظير الخدمات التي تسديها للجماعات الترابية</w:t>
            </w:r>
          </w:p>
        </w:tc>
      </w:tr>
      <w:tr w:rsidR="00944AAF" w:rsidRPr="007B7244" w:rsidTr="00C545A7">
        <w:trPr>
          <w:trHeight w:val="397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C545A7" w:rsidRDefault="00540F69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3.572.833.35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C545A7" w:rsidRDefault="00944AAF" w:rsidP="00540F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545A7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>دفعات ل</w:t>
            </w:r>
            <w:r w:rsidR="006831B6"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حساب </w:t>
            </w:r>
            <w:r w:rsidR="00540F69"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مجموعة التضامن البيئة</w:t>
            </w:r>
          </w:p>
        </w:tc>
      </w:tr>
      <w:tr w:rsidR="00540F69" w:rsidRPr="007B7244" w:rsidTr="00C545A7">
        <w:trPr>
          <w:trHeight w:val="397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0F69" w:rsidRDefault="00540F69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eastAsia="fr-FR"/>
              </w:rPr>
              <w:t>360.000.00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0F69" w:rsidRPr="00C545A7" w:rsidRDefault="00540F69" w:rsidP="00540F69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دفعات لفائدة مؤسسة التعاون بين الجماعات  ارتقاء</w:t>
            </w:r>
          </w:p>
        </w:tc>
      </w:tr>
      <w:tr w:rsidR="00540F69" w:rsidRPr="007B7244" w:rsidTr="00C545A7">
        <w:trPr>
          <w:trHeight w:val="397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0F69" w:rsidRPr="00540F69" w:rsidRDefault="00540F69" w:rsidP="00F86027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  <w:lang w:eastAsia="fr-FR"/>
              </w:rPr>
              <w:lastRenderedPageBreak/>
              <w:t>200.000.00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0F69" w:rsidRDefault="00540F69" w:rsidP="00540F69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دفعات لمجموعة الجماعات الدار البيضاء سطات توزيع</w:t>
            </w:r>
          </w:p>
        </w:tc>
      </w:tr>
      <w:tr w:rsidR="00944AAF" w:rsidRPr="007B7244" w:rsidTr="0016070B">
        <w:trPr>
          <w:trHeight w:val="397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6D5C30" w:rsidRDefault="00944AAF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FF0000"/>
                <w:szCs w:val="24"/>
                <w:lang w:eastAsia="fr-FR"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944AAF" w:rsidRPr="007B7244" w:rsidRDefault="00944AAF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7B7244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>مجال اندماج النتائج</w:t>
            </w:r>
            <w:r w:rsidRPr="007B724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</w:tr>
      <w:tr w:rsidR="00944AAF" w:rsidRPr="007B7244" w:rsidTr="0016070B">
        <w:trPr>
          <w:trHeight w:val="397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540F69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Cs w:val="24"/>
                <w:rtl/>
                <w:lang w:eastAsia="fr-FR"/>
              </w:rPr>
              <w:t>1.510.440.49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4AAF" w:rsidRPr="007B7244" w:rsidRDefault="00944AAF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fr-FR"/>
              </w:rPr>
            </w:pPr>
            <w:r w:rsidRPr="007B7244"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  <w:t>دفعات الفائض للجزء الثاني للميزانية</w:t>
            </w:r>
          </w:p>
        </w:tc>
      </w:tr>
      <w:tr w:rsidR="006D5C30" w:rsidRPr="007B7244" w:rsidTr="0016070B">
        <w:trPr>
          <w:trHeight w:val="397"/>
          <w:jc w:val="center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5C30" w:rsidRPr="00A93E87" w:rsidRDefault="00A93E87" w:rsidP="00F8602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</w:pPr>
            <w:r w:rsidRPr="00A93E87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eastAsia="fr-FR"/>
              </w:rPr>
              <w:t>64.702.228.30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5C30" w:rsidRPr="007B7244" w:rsidRDefault="006D5C30" w:rsidP="00073443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 xml:space="preserve">مجموع </w:t>
            </w:r>
            <w:r w:rsidR="00073443">
              <w:rPr>
                <w:rFonts w:ascii="Calibri" w:eastAsia="Times New Roman" w:hAnsi="Calibri" w:cs="Times New Roman" w:hint="cs"/>
                <w:color w:val="000000"/>
                <w:rtl/>
                <w:lang w:eastAsia="fr-FR"/>
              </w:rPr>
              <w:t>المصاريف</w:t>
            </w:r>
          </w:p>
        </w:tc>
      </w:tr>
    </w:tbl>
    <w:p w:rsidR="0034276C" w:rsidRDefault="0034276C" w:rsidP="00F8602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16070B" w:rsidRDefault="0016070B" w:rsidP="00F8602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16070B" w:rsidRDefault="0016070B" w:rsidP="0016070B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16070B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C527C4" w:rsidRDefault="00C527C4" w:rsidP="00A93E87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</w:rPr>
      </w:pPr>
    </w:p>
    <w:p w:rsidR="00C527C4" w:rsidRDefault="00C527C4" w:rsidP="00C527C4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</w:rPr>
      </w:pPr>
    </w:p>
    <w:p w:rsidR="003E5A5C" w:rsidRPr="003E5A5C" w:rsidRDefault="003E5A5C" w:rsidP="00C527C4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3E5A5C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lastRenderedPageBreak/>
        <w:t>الجزء الثاني:</w:t>
      </w:r>
    </w:p>
    <w:p w:rsidR="003E5A5C" w:rsidRPr="0016070B" w:rsidRDefault="003E5A5C" w:rsidP="00F86027">
      <w:pPr>
        <w:bidi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16070B">
        <w:rPr>
          <w:rFonts w:ascii="Simplified Arabic" w:hAnsi="Simplified Arabic" w:cs="Simplified Arabic" w:hint="cs"/>
          <w:b/>
          <w:bCs/>
          <w:sz w:val="40"/>
          <w:szCs w:val="40"/>
          <w:rtl/>
        </w:rPr>
        <w:t>مداخيل التجهيز:</w:t>
      </w:r>
    </w:p>
    <w:tbl>
      <w:tblPr>
        <w:tblStyle w:val="Grilledutableau"/>
        <w:bidiVisual/>
        <w:tblW w:w="10360" w:type="dxa"/>
        <w:tblLook w:val="04A0"/>
      </w:tblPr>
      <w:tblGrid>
        <w:gridCol w:w="4218"/>
        <w:gridCol w:w="3071"/>
        <w:gridCol w:w="3071"/>
      </w:tblGrid>
      <w:tr w:rsidR="003E5A5C" w:rsidTr="00380C8F">
        <w:tc>
          <w:tcPr>
            <w:tcW w:w="4218" w:type="dxa"/>
          </w:tcPr>
          <w:p w:rsidR="003E5A5C" w:rsidRPr="00380C8F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بيان الأبواب</w:t>
            </w:r>
          </w:p>
        </w:tc>
        <w:tc>
          <w:tcPr>
            <w:tcW w:w="3071" w:type="dxa"/>
          </w:tcPr>
          <w:p w:rsidR="003E5A5C" w:rsidRPr="00380C8F" w:rsidRDefault="00380C8F" w:rsidP="00AC5519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المقترحة عن 202</w:t>
            </w:r>
            <w:r w:rsidR="00AC5519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3071" w:type="dxa"/>
          </w:tcPr>
          <w:p w:rsidR="003E5A5C" w:rsidRPr="00380C8F" w:rsidRDefault="00380C8F" w:rsidP="00AC5519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المقبولة عن 202</w:t>
            </w:r>
            <w:r w:rsidR="00AC5519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566A57" w:rsidTr="00380C8F">
        <w:tc>
          <w:tcPr>
            <w:tcW w:w="4218" w:type="dxa"/>
          </w:tcPr>
          <w:p w:rsidR="00566A57" w:rsidRPr="00380C8F" w:rsidRDefault="00566A57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الإدارة العامة</w:t>
            </w:r>
          </w:p>
        </w:tc>
        <w:tc>
          <w:tcPr>
            <w:tcW w:w="3071" w:type="dxa"/>
          </w:tcPr>
          <w:p w:rsidR="00566A57" w:rsidRPr="00380C8F" w:rsidRDefault="00566A57" w:rsidP="00566A5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0.00</w:t>
            </w:r>
          </w:p>
        </w:tc>
        <w:tc>
          <w:tcPr>
            <w:tcW w:w="3071" w:type="dxa"/>
          </w:tcPr>
          <w:p w:rsidR="00566A57" w:rsidRPr="00380C8F" w:rsidRDefault="00566A57" w:rsidP="00566A5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0.00</w:t>
            </w:r>
          </w:p>
        </w:tc>
      </w:tr>
      <w:tr w:rsidR="003E5A5C" w:rsidTr="00380C8F">
        <w:tc>
          <w:tcPr>
            <w:tcW w:w="4218" w:type="dxa"/>
          </w:tcPr>
          <w:p w:rsidR="003E5A5C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u w:val="single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مجال الشؤون</w:t>
            </w:r>
            <w:r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u w:val="single"/>
                <w:rtl/>
              </w:rPr>
              <w:t xml:space="preserve"> </w:t>
            </w: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الاجتماعية</w:t>
            </w:r>
          </w:p>
        </w:tc>
        <w:tc>
          <w:tcPr>
            <w:tcW w:w="3071" w:type="dxa"/>
          </w:tcPr>
          <w:p w:rsidR="003E5A5C" w:rsidRPr="00380C8F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0</w:t>
            </w:r>
            <w:r w:rsidR="00566A57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.00</w:t>
            </w:r>
          </w:p>
        </w:tc>
        <w:tc>
          <w:tcPr>
            <w:tcW w:w="3071" w:type="dxa"/>
          </w:tcPr>
          <w:p w:rsidR="003E5A5C" w:rsidRPr="00380C8F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0</w:t>
            </w:r>
            <w:r w:rsidR="00566A57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.00</w:t>
            </w:r>
          </w:p>
        </w:tc>
      </w:tr>
      <w:tr w:rsidR="003E5A5C" w:rsidTr="00380C8F">
        <w:tc>
          <w:tcPr>
            <w:tcW w:w="4218" w:type="dxa"/>
          </w:tcPr>
          <w:p w:rsidR="003E5A5C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u w:val="single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مجال الشؤون</w:t>
            </w:r>
            <w:r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 xml:space="preserve"> التقنية</w:t>
            </w:r>
          </w:p>
        </w:tc>
        <w:tc>
          <w:tcPr>
            <w:tcW w:w="3071" w:type="dxa"/>
          </w:tcPr>
          <w:p w:rsidR="003E5A5C" w:rsidRPr="00380C8F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0</w:t>
            </w:r>
            <w:r w:rsidR="00566A57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.00</w:t>
            </w:r>
          </w:p>
        </w:tc>
        <w:tc>
          <w:tcPr>
            <w:tcW w:w="3071" w:type="dxa"/>
          </w:tcPr>
          <w:p w:rsidR="003E5A5C" w:rsidRPr="00380C8F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0</w:t>
            </w:r>
            <w:r w:rsidR="00566A57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.00</w:t>
            </w:r>
          </w:p>
        </w:tc>
      </w:tr>
      <w:tr w:rsidR="003E5A5C" w:rsidTr="00380C8F">
        <w:tc>
          <w:tcPr>
            <w:tcW w:w="4218" w:type="dxa"/>
          </w:tcPr>
          <w:p w:rsidR="003E5A5C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u w:val="single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مجال الشؤون</w:t>
            </w:r>
            <w:r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 xml:space="preserve"> الاقتصادية</w:t>
            </w:r>
          </w:p>
        </w:tc>
        <w:tc>
          <w:tcPr>
            <w:tcW w:w="3071" w:type="dxa"/>
          </w:tcPr>
          <w:p w:rsidR="003E5A5C" w:rsidRPr="00380C8F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0</w:t>
            </w:r>
            <w:r w:rsidR="00566A57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.00</w:t>
            </w:r>
          </w:p>
        </w:tc>
        <w:tc>
          <w:tcPr>
            <w:tcW w:w="3071" w:type="dxa"/>
          </w:tcPr>
          <w:p w:rsidR="003E5A5C" w:rsidRPr="00380C8F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0</w:t>
            </w:r>
            <w:r w:rsidR="00566A57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.00</w:t>
            </w:r>
          </w:p>
        </w:tc>
      </w:tr>
      <w:tr w:rsidR="003E5A5C" w:rsidTr="00380C8F">
        <w:tc>
          <w:tcPr>
            <w:tcW w:w="4218" w:type="dxa"/>
          </w:tcPr>
          <w:p w:rsidR="003E5A5C" w:rsidRPr="00380C8F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فائض الجزء الأول من الميزانية</w:t>
            </w:r>
          </w:p>
        </w:tc>
        <w:tc>
          <w:tcPr>
            <w:tcW w:w="3071" w:type="dxa"/>
          </w:tcPr>
          <w:p w:rsidR="003E5A5C" w:rsidRPr="00380C8F" w:rsidRDefault="006868EE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1.510.440.49</w:t>
            </w:r>
          </w:p>
        </w:tc>
        <w:tc>
          <w:tcPr>
            <w:tcW w:w="3071" w:type="dxa"/>
          </w:tcPr>
          <w:p w:rsidR="003E5A5C" w:rsidRPr="00380C8F" w:rsidRDefault="006868EE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1.510.440.49</w:t>
            </w:r>
          </w:p>
        </w:tc>
      </w:tr>
      <w:tr w:rsidR="003E5A5C" w:rsidTr="00380C8F">
        <w:tc>
          <w:tcPr>
            <w:tcW w:w="4218" w:type="dxa"/>
          </w:tcPr>
          <w:p w:rsidR="003E5A5C" w:rsidRDefault="00380C8F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u w:val="single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u w:val="single"/>
                <w:rtl/>
              </w:rPr>
              <w:t>ا</w:t>
            </w:r>
            <w:r w:rsidRPr="00380C8F"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لمجموع</w:t>
            </w:r>
          </w:p>
        </w:tc>
        <w:tc>
          <w:tcPr>
            <w:tcW w:w="3071" w:type="dxa"/>
          </w:tcPr>
          <w:p w:rsidR="003E5A5C" w:rsidRPr="00380C8F" w:rsidRDefault="006868EE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1.510.440.49</w:t>
            </w:r>
          </w:p>
        </w:tc>
        <w:tc>
          <w:tcPr>
            <w:tcW w:w="3071" w:type="dxa"/>
          </w:tcPr>
          <w:p w:rsidR="003E5A5C" w:rsidRPr="00380C8F" w:rsidRDefault="006868EE" w:rsidP="00F86027">
            <w:pPr>
              <w:bidi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0"/>
                <w:szCs w:val="40"/>
                <w:rtl/>
              </w:rPr>
              <w:t>1.510.440.49</w:t>
            </w:r>
          </w:p>
        </w:tc>
      </w:tr>
    </w:tbl>
    <w:p w:rsidR="00A93E87" w:rsidRDefault="00A93E87" w:rsidP="00A93E87">
      <w:pPr>
        <w:tabs>
          <w:tab w:val="left" w:pos="1054"/>
          <w:tab w:val="center" w:pos="5599"/>
        </w:tabs>
        <w:bidi/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tabs>
          <w:tab w:val="left" w:pos="1054"/>
          <w:tab w:val="center" w:pos="5599"/>
        </w:tabs>
        <w:bidi/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tabs>
          <w:tab w:val="left" w:pos="1054"/>
          <w:tab w:val="center" w:pos="5599"/>
        </w:tabs>
        <w:bidi/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tabs>
          <w:tab w:val="left" w:pos="1054"/>
          <w:tab w:val="center" w:pos="5599"/>
        </w:tabs>
        <w:bidi/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tabs>
          <w:tab w:val="left" w:pos="1054"/>
          <w:tab w:val="center" w:pos="5599"/>
        </w:tabs>
        <w:bidi/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tabs>
          <w:tab w:val="left" w:pos="1054"/>
          <w:tab w:val="center" w:pos="5599"/>
        </w:tabs>
        <w:bidi/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tabs>
          <w:tab w:val="left" w:pos="1054"/>
          <w:tab w:val="center" w:pos="5599"/>
        </w:tabs>
        <w:bidi/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A93E87" w:rsidRDefault="00A93E87" w:rsidP="00A93E87">
      <w:pPr>
        <w:tabs>
          <w:tab w:val="left" w:pos="1054"/>
          <w:tab w:val="center" w:pos="5599"/>
        </w:tabs>
        <w:bidi/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C527C4" w:rsidRDefault="00C527C4" w:rsidP="00C527C4">
      <w:pPr>
        <w:tabs>
          <w:tab w:val="left" w:pos="1054"/>
          <w:tab w:val="center" w:pos="5599"/>
        </w:tabs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</w:p>
    <w:p w:rsidR="00C527C4" w:rsidRDefault="00C527C4" w:rsidP="009E1D9A">
      <w:pPr>
        <w:tabs>
          <w:tab w:val="left" w:pos="1054"/>
          <w:tab w:val="center" w:pos="5599"/>
        </w:tabs>
        <w:bidi/>
        <w:jc w:val="center"/>
        <w:rPr>
          <w:b/>
          <w:bCs/>
          <w:sz w:val="40"/>
          <w:szCs w:val="40"/>
        </w:rPr>
      </w:pPr>
    </w:p>
    <w:p w:rsidR="00BC5030" w:rsidRPr="00944AAF" w:rsidRDefault="0034276C" w:rsidP="00C527C4">
      <w:pPr>
        <w:tabs>
          <w:tab w:val="left" w:pos="1054"/>
          <w:tab w:val="center" w:pos="5599"/>
        </w:tabs>
        <w:bidi/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 xml:space="preserve">مصاريف </w:t>
      </w:r>
      <w:r w:rsidR="00BC5030" w:rsidRPr="00944AAF">
        <w:rPr>
          <w:rFonts w:hint="cs"/>
          <w:b/>
          <w:bCs/>
          <w:sz w:val="40"/>
          <w:szCs w:val="40"/>
          <w:rtl/>
        </w:rPr>
        <w:t>ميزانية التجهيز عن سنة 202</w:t>
      </w:r>
      <w:r w:rsidR="00AC5519">
        <w:rPr>
          <w:rFonts w:hint="cs"/>
          <w:b/>
          <w:bCs/>
          <w:sz w:val="40"/>
          <w:szCs w:val="40"/>
          <w:rtl/>
        </w:rPr>
        <w:t>4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4606"/>
        <w:gridCol w:w="4606"/>
      </w:tblGrid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BC5030" w:rsidP="00F86027">
            <w:pPr>
              <w:bidi/>
              <w:rPr>
                <w:sz w:val="28"/>
                <w:szCs w:val="28"/>
                <w:rtl/>
              </w:rPr>
            </w:pPr>
            <w:r w:rsidRPr="00BC5030">
              <w:rPr>
                <w:rFonts w:hint="cs"/>
                <w:sz w:val="28"/>
                <w:szCs w:val="28"/>
                <w:rtl/>
              </w:rPr>
              <w:t>المشاريع</w:t>
            </w:r>
          </w:p>
        </w:tc>
        <w:tc>
          <w:tcPr>
            <w:tcW w:w="4606" w:type="dxa"/>
            <w:vAlign w:val="center"/>
          </w:tcPr>
          <w:p w:rsidR="00BC5030" w:rsidRPr="00BC5030" w:rsidRDefault="00BC5030" w:rsidP="00F86027">
            <w:pPr>
              <w:bidi/>
              <w:rPr>
                <w:sz w:val="28"/>
                <w:szCs w:val="28"/>
                <w:rtl/>
              </w:rPr>
            </w:pPr>
            <w:r w:rsidRPr="00BC5030">
              <w:rPr>
                <w:rFonts w:hint="cs"/>
                <w:sz w:val="28"/>
                <w:szCs w:val="28"/>
                <w:rtl/>
              </w:rPr>
              <w:t>الاعتمادات المتاحة بالدرهم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2E7D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أشغال إنهاء المقر الجديد للجماعة</w:t>
            </w:r>
          </w:p>
        </w:tc>
        <w:tc>
          <w:tcPr>
            <w:tcW w:w="4606" w:type="dxa"/>
            <w:vAlign w:val="center"/>
          </w:tcPr>
          <w:p w:rsidR="00BC5030" w:rsidRPr="00BC5030" w:rsidRDefault="00BD0647" w:rsidP="009E1D9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8.000.000.00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BD0647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شراء سيارات الخدمة</w:t>
            </w:r>
          </w:p>
        </w:tc>
        <w:tc>
          <w:tcPr>
            <w:tcW w:w="4606" w:type="dxa"/>
            <w:vAlign w:val="center"/>
          </w:tcPr>
          <w:p w:rsidR="00BC5030" w:rsidRPr="00BC5030" w:rsidRDefault="00BD0647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1.200.000.00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BD0647" w:rsidP="00A171D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شراء دراجات نارية للمراقبين و الشسيعين</w:t>
            </w:r>
          </w:p>
        </w:tc>
        <w:tc>
          <w:tcPr>
            <w:tcW w:w="4606" w:type="dxa"/>
            <w:vAlign w:val="center"/>
          </w:tcPr>
          <w:p w:rsidR="00BC5030" w:rsidRPr="00BC5030" w:rsidRDefault="00BD0647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456428" w:rsidRDefault="00BD0647" w:rsidP="00BD064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شراء سيارة نقلى الموتى</w:t>
            </w:r>
          </w:p>
        </w:tc>
        <w:tc>
          <w:tcPr>
            <w:tcW w:w="4606" w:type="dxa"/>
            <w:vAlign w:val="center"/>
          </w:tcPr>
          <w:p w:rsidR="00BC5030" w:rsidRPr="00BC5030" w:rsidRDefault="00BD0647" w:rsidP="000B549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40</w:t>
            </w:r>
            <w:r w:rsidR="000B549A">
              <w:rPr>
                <w:rFonts w:hint="cs"/>
                <w:sz w:val="28"/>
                <w:szCs w:val="28"/>
                <w:rtl/>
              </w:rPr>
              <w:t>0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 w:rsidR="000B549A">
              <w:rPr>
                <w:rFonts w:hint="cs"/>
                <w:sz w:val="28"/>
                <w:szCs w:val="28"/>
                <w:rtl/>
              </w:rPr>
              <w:t>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456428" w:rsidRDefault="000B549A" w:rsidP="000B549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شراء سيارة النقل المدرسي</w:t>
            </w:r>
          </w:p>
        </w:tc>
        <w:tc>
          <w:tcPr>
            <w:tcW w:w="4606" w:type="dxa"/>
            <w:vAlign w:val="center"/>
          </w:tcPr>
          <w:p w:rsidR="00BC5030" w:rsidRPr="00BC5030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1.000.000.00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456428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شراء معدات و أثاث المكاتب</w:t>
            </w:r>
          </w:p>
        </w:tc>
        <w:tc>
          <w:tcPr>
            <w:tcW w:w="4606" w:type="dxa"/>
            <w:vAlign w:val="center"/>
          </w:tcPr>
          <w:p w:rsidR="00BC5030" w:rsidRPr="00BC5030" w:rsidRDefault="000B549A" w:rsidP="000B549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270.457.74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456428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اقتناء معدات تقليم الأشجار</w:t>
            </w:r>
          </w:p>
        </w:tc>
        <w:tc>
          <w:tcPr>
            <w:tcW w:w="4606" w:type="dxa"/>
            <w:vAlign w:val="center"/>
          </w:tcPr>
          <w:p w:rsidR="00BC5030" w:rsidRPr="00BC5030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24.240.00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456428" w:rsidRDefault="000B549A" w:rsidP="002A0EB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شراء </w:t>
            </w:r>
            <w:r w:rsidR="002A0EBF">
              <w:rPr>
                <w:rFonts w:hint="cs"/>
                <w:sz w:val="28"/>
                <w:szCs w:val="28"/>
                <w:rtl/>
              </w:rPr>
              <w:t>الأجهزة</w:t>
            </w:r>
            <w:r>
              <w:rPr>
                <w:rFonts w:hint="cs"/>
                <w:sz w:val="28"/>
                <w:szCs w:val="28"/>
                <w:rtl/>
              </w:rPr>
              <w:t xml:space="preserve"> المعلوماتية</w:t>
            </w:r>
          </w:p>
        </w:tc>
        <w:tc>
          <w:tcPr>
            <w:tcW w:w="4606" w:type="dxa"/>
            <w:vAlign w:val="center"/>
          </w:tcPr>
          <w:p w:rsidR="00BC5030" w:rsidRPr="00BC5030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0B549A" w:rsidP="002A0EB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شراء </w:t>
            </w:r>
            <w:r w:rsidR="002A0EBF">
              <w:rPr>
                <w:rFonts w:hint="cs"/>
                <w:sz w:val="28"/>
                <w:szCs w:val="28"/>
                <w:rtl/>
              </w:rPr>
              <w:t xml:space="preserve">الأجهزة </w:t>
            </w:r>
            <w:r>
              <w:rPr>
                <w:rFonts w:hint="cs"/>
                <w:sz w:val="28"/>
                <w:szCs w:val="28"/>
                <w:rtl/>
              </w:rPr>
              <w:t xml:space="preserve"> المعلوماتية</w:t>
            </w:r>
            <w:r w:rsidRPr="00BC5030">
              <w:rPr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06" w:type="dxa"/>
            <w:vAlign w:val="center"/>
          </w:tcPr>
          <w:p w:rsidR="00BC5030" w:rsidRPr="00BC5030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143.000.00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شراء لوازم الحفلات</w:t>
            </w:r>
          </w:p>
        </w:tc>
        <w:tc>
          <w:tcPr>
            <w:tcW w:w="4606" w:type="dxa"/>
            <w:vAlign w:val="center"/>
          </w:tcPr>
          <w:p w:rsidR="00BC5030" w:rsidRPr="00BC5030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شراء الحواجز</w:t>
            </w:r>
          </w:p>
        </w:tc>
        <w:tc>
          <w:tcPr>
            <w:tcW w:w="4606" w:type="dxa"/>
            <w:vAlign w:val="center"/>
          </w:tcPr>
          <w:p w:rsidR="00BC5030" w:rsidRPr="00BC5030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تثبيت تجهيزات التشوير ( أضواء الإشارة) </w:t>
            </w:r>
          </w:p>
          <w:p w:rsidR="00BC5030" w:rsidRPr="00BC5030" w:rsidRDefault="00BC5030" w:rsidP="00F8602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4606" w:type="dxa"/>
            <w:vAlign w:val="center"/>
          </w:tcPr>
          <w:p w:rsidR="00BC5030" w:rsidRPr="00BC5030" w:rsidRDefault="000B549A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76.784.08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2A0EBF" w:rsidP="009A4B9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إصلاح العربات و الآلات</w:t>
            </w:r>
          </w:p>
        </w:tc>
        <w:tc>
          <w:tcPr>
            <w:tcW w:w="4606" w:type="dxa"/>
            <w:vAlign w:val="center"/>
          </w:tcPr>
          <w:p w:rsidR="00BC5030" w:rsidRPr="00BC5030" w:rsidRDefault="002A0EBF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2A0EBF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أجهزة إالكترونية و برامج معلوماتية</w:t>
            </w:r>
          </w:p>
        </w:tc>
        <w:tc>
          <w:tcPr>
            <w:tcW w:w="4606" w:type="dxa"/>
            <w:vAlign w:val="center"/>
          </w:tcPr>
          <w:p w:rsidR="00BC5030" w:rsidRPr="00BC5030" w:rsidRDefault="002A0EBF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106.960.00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2A0EBF" w:rsidP="002A0EB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بنار مركب حرفي يشمل الدراسات و التتبع</w:t>
            </w:r>
          </w:p>
        </w:tc>
        <w:tc>
          <w:tcPr>
            <w:tcW w:w="4606" w:type="dxa"/>
            <w:vAlign w:val="center"/>
          </w:tcPr>
          <w:p w:rsidR="00BC5030" w:rsidRPr="00BC5030" w:rsidRDefault="002A0EBF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8.500.000.00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2A0EBF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تهييء المحلاة للصناع التقليديين  بالمركب الاجتماعي و الاقتصادي للمدينة</w:t>
            </w:r>
          </w:p>
        </w:tc>
        <w:tc>
          <w:tcPr>
            <w:tcW w:w="4606" w:type="dxa"/>
            <w:vAlign w:val="center"/>
          </w:tcPr>
          <w:p w:rsidR="00BC5030" w:rsidRPr="00BC5030" w:rsidRDefault="002A0EBF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2.000.000.00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817820" w:rsidRDefault="002A0EBF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إنهاء المركب الاجتماعي و الاقتصادي</w:t>
            </w:r>
          </w:p>
        </w:tc>
        <w:tc>
          <w:tcPr>
            <w:tcW w:w="4606" w:type="dxa"/>
            <w:vAlign w:val="center"/>
          </w:tcPr>
          <w:p w:rsidR="00BC5030" w:rsidRPr="001F4E96" w:rsidRDefault="002A0EBF" w:rsidP="00F86027">
            <w:pPr>
              <w:bidi/>
              <w:rPr>
                <w:sz w:val="28"/>
                <w:szCs w:val="28"/>
                <w:rtl/>
              </w:rPr>
            </w:pPr>
            <w:r w:rsidRPr="001F4E96">
              <w:rPr>
                <w:rFonts w:hint="cs"/>
                <w:sz w:val="28"/>
                <w:szCs w:val="28"/>
                <w:rtl/>
              </w:rPr>
              <w:t>2.000.000.00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C33011" w:rsidP="00C33011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أقساط </w:t>
            </w:r>
            <w:r>
              <w:rPr>
                <w:sz w:val="28"/>
                <w:szCs w:val="28"/>
              </w:rPr>
              <w:t>FEC</w:t>
            </w:r>
          </w:p>
        </w:tc>
        <w:tc>
          <w:tcPr>
            <w:tcW w:w="4606" w:type="dxa"/>
            <w:vAlign w:val="center"/>
          </w:tcPr>
          <w:p w:rsidR="00BC5030" w:rsidRPr="00BC5030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510.440.49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C33011" w:rsidP="00817820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إعادة تهييء ملعب القرب بحي كريم</w:t>
            </w:r>
          </w:p>
        </w:tc>
        <w:tc>
          <w:tcPr>
            <w:tcW w:w="4606" w:type="dxa"/>
            <w:vAlign w:val="center"/>
          </w:tcPr>
          <w:p w:rsidR="00BC5030" w:rsidRPr="00BC5030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45.458.67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إنهاء أشغال المسبح البلدي</w:t>
            </w:r>
          </w:p>
        </w:tc>
        <w:tc>
          <w:tcPr>
            <w:tcW w:w="4606" w:type="dxa"/>
            <w:vAlign w:val="center"/>
          </w:tcPr>
          <w:p w:rsidR="00BC5030" w:rsidRPr="00BC5030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أشغال تهيئة المكتب الصحي الجماعي </w:t>
            </w:r>
          </w:p>
        </w:tc>
        <w:tc>
          <w:tcPr>
            <w:tcW w:w="4606" w:type="dxa"/>
            <w:vAlign w:val="center"/>
          </w:tcPr>
          <w:p w:rsidR="00BC5030" w:rsidRPr="00BC5030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200.000.00</w:t>
            </w:r>
          </w:p>
        </w:tc>
      </w:tr>
      <w:tr w:rsidR="00BC5030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C5030" w:rsidRPr="00BC5030" w:rsidRDefault="00C33011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تجهيز سيارات الإسعاف بالأجهزة الطبية و شبه الطبية</w:t>
            </w:r>
          </w:p>
        </w:tc>
        <w:tc>
          <w:tcPr>
            <w:tcW w:w="4606" w:type="dxa"/>
            <w:vAlign w:val="center"/>
          </w:tcPr>
          <w:p w:rsidR="00BC5030" w:rsidRPr="00BC5030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40.000.00</w:t>
            </w:r>
          </w:p>
        </w:tc>
      </w:tr>
      <w:tr w:rsidR="00BF2E1F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F2E1F" w:rsidRDefault="00C33011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أشغال تهيئة المقبرة</w:t>
            </w:r>
          </w:p>
        </w:tc>
        <w:tc>
          <w:tcPr>
            <w:tcW w:w="4606" w:type="dxa"/>
            <w:vAlign w:val="center"/>
          </w:tcPr>
          <w:p w:rsidR="00BF2E1F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508.623.05</w:t>
            </w:r>
          </w:p>
        </w:tc>
      </w:tr>
      <w:tr w:rsidR="00BF2E1F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F2E1F" w:rsidRDefault="00C33011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دراسات عامة</w:t>
            </w:r>
          </w:p>
        </w:tc>
        <w:tc>
          <w:tcPr>
            <w:tcW w:w="4606" w:type="dxa"/>
            <w:vAlign w:val="center"/>
          </w:tcPr>
          <w:p w:rsidR="00BF2E1F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853.662.00</w:t>
            </w:r>
          </w:p>
        </w:tc>
      </w:tr>
      <w:tr w:rsidR="00BF2E1F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BF2E1F" w:rsidRDefault="00C33011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دراسات تقنية</w:t>
            </w:r>
          </w:p>
        </w:tc>
        <w:tc>
          <w:tcPr>
            <w:tcW w:w="4606" w:type="dxa"/>
            <w:vAlign w:val="center"/>
          </w:tcPr>
          <w:p w:rsidR="00BF2E1F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1.312.384.32</w:t>
            </w:r>
          </w:p>
        </w:tc>
      </w:tr>
      <w:tr w:rsidR="00456428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456428" w:rsidRDefault="00C33011" w:rsidP="00BF2E1F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دراسات تقنية و تتبع أشغال تجديد شبكة الإنارة العمومية للمدينة بمصابيح </w:t>
            </w:r>
            <w:r>
              <w:rPr>
                <w:sz w:val="28"/>
                <w:szCs w:val="28"/>
              </w:rPr>
              <w:t>LED</w:t>
            </w:r>
          </w:p>
        </w:tc>
        <w:tc>
          <w:tcPr>
            <w:tcW w:w="4606" w:type="dxa"/>
            <w:vAlign w:val="center"/>
          </w:tcPr>
          <w:p w:rsidR="00456428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300.000.00</w:t>
            </w:r>
          </w:p>
        </w:tc>
      </w:tr>
      <w:tr w:rsidR="00456428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456428" w:rsidRDefault="00C33011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أشغال تهيئة الطرقات</w:t>
            </w:r>
          </w:p>
        </w:tc>
        <w:tc>
          <w:tcPr>
            <w:tcW w:w="4606" w:type="dxa"/>
            <w:vAlign w:val="center"/>
          </w:tcPr>
          <w:p w:rsidR="00456428" w:rsidRDefault="00C33011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23.630.18</w:t>
            </w:r>
          </w:p>
        </w:tc>
      </w:tr>
      <w:tr w:rsidR="00456428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456428" w:rsidRDefault="00614C89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أشغال التشوير</w:t>
            </w:r>
          </w:p>
        </w:tc>
        <w:tc>
          <w:tcPr>
            <w:tcW w:w="4606" w:type="dxa"/>
            <w:vAlign w:val="center"/>
          </w:tcPr>
          <w:p w:rsidR="00456428" w:rsidRDefault="00614C89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1.883.340.00</w:t>
            </w:r>
          </w:p>
        </w:tc>
      </w:tr>
      <w:tr w:rsidR="00614C89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614C89" w:rsidRDefault="00614C89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إعادة تأهيل بعض الساحات بالمدينة</w:t>
            </w:r>
          </w:p>
        </w:tc>
        <w:tc>
          <w:tcPr>
            <w:tcW w:w="4606" w:type="dxa"/>
            <w:vAlign w:val="center"/>
          </w:tcPr>
          <w:p w:rsidR="00614C89" w:rsidRDefault="00614C89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125.743.85</w:t>
            </w:r>
          </w:p>
        </w:tc>
      </w:tr>
      <w:tr w:rsidR="00614C89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614C89" w:rsidRDefault="00614C89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إعادة تأهيل المدارات الحضرية</w:t>
            </w:r>
          </w:p>
        </w:tc>
        <w:tc>
          <w:tcPr>
            <w:tcW w:w="4606" w:type="dxa"/>
            <w:vAlign w:val="center"/>
          </w:tcPr>
          <w:p w:rsidR="00614C89" w:rsidRDefault="00614C89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2.000.000.00</w:t>
            </w:r>
          </w:p>
        </w:tc>
      </w:tr>
      <w:tr w:rsidR="00614C89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614C89" w:rsidRDefault="00614C89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أشغال تدصيص سوق الفلين</w:t>
            </w:r>
          </w:p>
        </w:tc>
        <w:tc>
          <w:tcPr>
            <w:tcW w:w="4606" w:type="dxa"/>
            <w:vAlign w:val="center"/>
          </w:tcPr>
          <w:p w:rsidR="00614C89" w:rsidRDefault="00614C89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600.000.00</w:t>
            </w:r>
          </w:p>
        </w:tc>
      </w:tr>
      <w:tr w:rsidR="00614C89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614C89" w:rsidRDefault="00614C89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إصلاح النافورة المركزية و الشلال</w:t>
            </w:r>
          </w:p>
        </w:tc>
        <w:tc>
          <w:tcPr>
            <w:tcW w:w="4606" w:type="dxa"/>
            <w:vAlign w:val="center"/>
          </w:tcPr>
          <w:p w:rsidR="00614C89" w:rsidRDefault="00614C89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1.000.000.00</w:t>
            </w:r>
          </w:p>
        </w:tc>
      </w:tr>
      <w:tr w:rsidR="00614C89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614C89" w:rsidRDefault="00614C89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ري المساحات الخضراء بالمدينة من محطة تصفية المياه العادمة ببنسليمان</w:t>
            </w:r>
          </w:p>
        </w:tc>
        <w:tc>
          <w:tcPr>
            <w:tcW w:w="4606" w:type="dxa"/>
            <w:vAlign w:val="center"/>
          </w:tcPr>
          <w:p w:rsidR="00614C89" w:rsidRDefault="00614C89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3.000.000.00</w:t>
            </w:r>
          </w:p>
        </w:tc>
      </w:tr>
      <w:tr w:rsidR="00614C89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614C89" w:rsidRDefault="00614C89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أشغال تقوية الإنارة العمومية</w:t>
            </w:r>
          </w:p>
        </w:tc>
        <w:tc>
          <w:tcPr>
            <w:tcW w:w="4606" w:type="dxa"/>
            <w:vAlign w:val="center"/>
          </w:tcPr>
          <w:p w:rsidR="00614C89" w:rsidRDefault="00614C89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31.766.42</w:t>
            </w:r>
          </w:p>
        </w:tc>
      </w:tr>
      <w:tr w:rsidR="00614C89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614C89" w:rsidRDefault="00614C89" w:rsidP="00BF2E1F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تجديد شبكة الإنارة العمومية للمدينة بمصابيح </w:t>
            </w:r>
            <w:r>
              <w:rPr>
                <w:sz w:val="28"/>
                <w:szCs w:val="28"/>
              </w:rPr>
              <w:t>LED</w:t>
            </w:r>
          </w:p>
        </w:tc>
        <w:tc>
          <w:tcPr>
            <w:tcW w:w="4606" w:type="dxa"/>
            <w:vAlign w:val="center"/>
          </w:tcPr>
          <w:p w:rsidR="00614C89" w:rsidRPr="00614C89" w:rsidRDefault="00614C89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5.451.653.00</w:t>
            </w:r>
          </w:p>
        </w:tc>
      </w:tr>
      <w:tr w:rsidR="00614C89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614C89" w:rsidRDefault="00614C89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أشغال تجديد شبكة الإنارة العمومية</w:t>
            </w:r>
          </w:p>
        </w:tc>
        <w:tc>
          <w:tcPr>
            <w:tcW w:w="4606" w:type="dxa"/>
            <w:vAlign w:val="center"/>
          </w:tcPr>
          <w:p w:rsidR="00614C89" w:rsidRDefault="00614C89" w:rsidP="00F86027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5.400.000.00</w:t>
            </w:r>
          </w:p>
        </w:tc>
      </w:tr>
      <w:tr w:rsidR="00614C89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614C89" w:rsidRDefault="00614C89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تثبيت الأعمدة و </w:t>
            </w:r>
            <w:r w:rsidR="00516C7C">
              <w:rPr>
                <w:rFonts w:hint="cs"/>
                <w:sz w:val="28"/>
                <w:szCs w:val="28"/>
                <w:rtl/>
              </w:rPr>
              <w:t>الأسلاك</w:t>
            </w:r>
          </w:p>
        </w:tc>
        <w:tc>
          <w:tcPr>
            <w:tcW w:w="4606" w:type="dxa"/>
            <w:vAlign w:val="center"/>
          </w:tcPr>
          <w:p w:rsidR="00614C89" w:rsidRDefault="00516C7C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826.887.00</w:t>
            </w:r>
          </w:p>
        </w:tc>
      </w:tr>
      <w:tr w:rsidR="00516C7C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516C7C" w:rsidRDefault="00516C7C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أشغال قنوات الصرف الصحي</w:t>
            </w:r>
          </w:p>
        </w:tc>
        <w:tc>
          <w:tcPr>
            <w:tcW w:w="4606" w:type="dxa"/>
            <w:vAlign w:val="center"/>
          </w:tcPr>
          <w:p w:rsidR="00516C7C" w:rsidRDefault="00516C7C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157.627.69</w:t>
            </w:r>
          </w:p>
        </w:tc>
      </w:tr>
      <w:tr w:rsidR="00516C7C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516C7C" w:rsidRDefault="00516C7C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شراء و وضع أغطية البالوعات </w:t>
            </w:r>
          </w:p>
        </w:tc>
        <w:tc>
          <w:tcPr>
            <w:tcW w:w="4606" w:type="dxa"/>
            <w:vAlign w:val="center"/>
          </w:tcPr>
          <w:p w:rsidR="00516C7C" w:rsidRDefault="00516C7C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200.000.00</w:t>
            </w:r>
          </w:p>
        </w:tc>
      </w:tr>
      <w:tr w:rsidR="00516C7C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516C7C" w:rsidRDefault="00516C7C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تهيئة الشريط الغابوي</w:t>
            </w:r>
          </w:p>
        </w:tc>
        <w:tc>
          <w:tcPr>
            <w:tcW w:w="4606" w:type="dxa"/>
            <w:vAlign w:val="center"/>
          </w:tcPr>
          <w:p w:rsidR="00516C7C" w:rsidRDefault="00516C7C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2.500.000.00</w:t>
            </w:r>
          </w:p>
        </w:tc>
      </w:tr>
      <w:tr w:rsidR="00516C7C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516C7C" w:rsidRDefault="00516C7C" w:rsidP="00BF2E1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بناء مدبح</w:t>
            </w:r>
          </w:p>
        </w:tc>
        <w:tc>
          <w:tcPr>
            <w:tcW w:w="4606" w:type="dxa"/>
            <w:vAlign w:val="center"/>
          </w:tcPr>
          <w:p w:rsidR="00516C7C" w:rsidRDefault="00516C7C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7.500.000.00</w:t>
            </w:r>
          </w:p>
        </w:tc>
      </w:tr>
      <w:tr w:rsidR="00516C7C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516C7C" w:rsidRDefault="00516C7C" w:rsidP="00516C7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تحويلات للإدارة العامة للأمن الوطني لبناء دائرة لرجال الأمن</w:t>
            </w:r>
          </w:p>
        </w:tc>
        <w:tc>
          <w:tcPr>
            <w:tcW w:w="4606" w:type="dxa"/>
            <w:vAlign w:val="center"/>
          </w:tcPr>
          <w:p w:rsidR="00516C7C" w:rsidRDefault="00516C7C" w:rsidP="00F8602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1.700.000.00</w:t>
            </w:r>
          </w:p>
        </w:tc>
      </w:tr>
      <w:tr w:rsidR="0034276C" w:rsidTr="00944AAF">
        <w:trPr>
          <w:trHeight w:val="567"/>
          <w:jc w:val="center"/>
        </w:trPr>
        <w:tc>
          <w:tcPr>
            <w:tcW w:w="4606" w:type="dxa"/>
            <w:vAlign w:val="center"/>
          </w:tcPr>
          <w:p w:rsidR="0034276C" w:rsidRPr="00516C7C" w:rsidRDefault="0034276C" w:rsidP="00F8602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16C7C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606" w:type="dxa"/>
            <w:vAlign w:val="center"/>
          </w:tcPr>
          <w:p w:rsidR="0034276C" w:rsidRPr="00516C7C" w:rsidRDefault="00516C7C" w:rsidP="00F8602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64.227285.49</w:t>
            </w:r>
          </w:p>
        </w:tc>
      </w:tr>
    </w:tbl>
    <w:p w:rsidR="00752B0B" w:rsidRDefault="00752B0B" w:rsidP="00F86027">
      <w:pPr>
        <w:bidi/>
        <w:spacing w:line="240" w:lineRule="auto"/>
        <w:rPr>
          <w:rFonts w:ascii="Simplified Arabic" w:hAnsi="Simplified Arabic" w:cs="Simplified Arabic"/>
          <w:sz w:val="36"/>
          <w:szCs w:val="36"/>
        </w:rPr>
      </w:pPr>
    </w:p>
    <w:p w:rsidR="00752B0B" w:rsidRDefault="00752B0B" w:rsidP="00F86027">
      <w:pPr>
        <w:bidi/>
        <w:spacing w:line="240" w:lineRule="auto"/>
        <w:rPr>
          <w:rFonts w:ascii="Simplified Arabic" w:hAnsi="Simplified Arabic" w:cs="Simplified Arabic"/>
          <w:sz w:val="36"/>
          <w:szCs w:val="36"/>
        </w:rPr>
      </w:pPr>
    </w:p>
    <w:p w:rsidR="00752B0B" w:rsidRDefault="00752B0B" w:rsidP="00F86027">
      <w:pPr>
        <w:bidi/>
        <w:spacing w:line="240" w:lineRule="auto"/>
        <w:rPr>
          <w:rFonts w:ascii="Simplified Arabic" w:hAnsi="Simplified Arabic" w:cs="Simplified Arabic"/>
          <w:sz w:val="36"/>
          <w:szCs w:val="36"/>
        </w:rPr>
      </w:pPr>
    </w:p>
    <w:p w:rsidR="00752B0B" w:rsidRDefault="00752B0B" w:rsidP="00F86027">
      <w:pPr>
        <w:bidi/>
        <w:spacing w:line="240" w:lineRule="auto"/>
        <w:rPr>
          <w:rFonts w:ascii="Simplified Arabic" w:hAnsi="Simplified Arabic" w:cs="Simplified Arabic"/>
          <w:sz w:val="36"/>
          <w:szCs w:val="36"/>
        </w:rPr>
      </w:pPr>
    </w:p>
    <w:p w:rsidR="00752B0B" w:rsidRDefault="00752B0B" w:rsidP="00F86027">
      <w:pPr>
        <w:bidi/>
        <w:spacing w:line="240" w:lineRule="auto"/>
        <w:rPr>
          <w:rFonts w:ascii="Simplified Arabic" w:hAnsi="Simplified Arabic" w:cs="Simplified Arabic"/>
          <w:sz w:val="36"/>
          <w:szCs w:val="36"/>
        </w:rPr>
      </w:pPr>
    </w:p>
    <w:p w:rsidR="00752B0B" w:rsidRDefault="00752B0B" w:rsidP="00F86027">
      <w:pPr>
        <w:bidi/>
        <w:spacing w:line="240" w:lineRule="auto"/>
        <w:rPr>
          <w:rFonts w:ascii="Simplified Arabic" w:hAnsi="Simplified Arabic" w:cs="Simplified Arabic"/>
          <w:sz w:val="36"/>
          <w:szCs w:val="36"/>
        </w:rPr>
      </w:pPr>
    </w:p>
    <w:p w:rsidR="00171354" w:rsidRPr="0016070B" w:rsidRDefault="00BE6210" w:rsidP="0002268C">
      <w:pPr>
        <w:bidi/>
        <w:spacing w:after="0"/>
        <w:jc w:val="center"/>
        <w:rPr>
          <w:rFonts w:ascii="Simplified Arabic" w:hAnsi="Simplified Arabic" w:cs="Simplified Arabic"/>
          <w:b/>
          <w:bCs/>
          <w:sz w:val="44"/>
          <w:szCs w:val="44"/>
          <w:rtl/>
        </w:rPr>
      </w:pPr>
      <w:r w:rsidRPr="0016070B">
        <w:rPr>
          <w:rFonts w:ascii="Simplified Arabic" w:hAnsi="Simplified Arabic" w:cs="Simplified Arabic" w:hint="cs"/>
          <w:b/>
          <w:bCs/>
          <w:sz w:val="44"/>
          <w:szCs w:val="44"/>
          <w:rtl/>
        </w:rPr>
        <w:lastRenderedPageBreak/>
        <w:t>البيان المجمع لمشروع الميزانية للسنة المالية 202</w:t>
      </w:r>
      <w:r w:rsidR="00AC5519">
        <w:rPr>
          <w:rFonts w:ascii="Simplified Arabic" w:hAnsi="Simplified Arabic" w:cs="Simplified Arabic" w:hint="cs"/>
          <w:b/>
          <w:bCs/>
          <w:sz w:val="44"/>
          <w:szCs w:val="44"/>
          <w:rtl/>
        </w:rPr>
        <w:t>4</w:t>
      </w:r>
      <w:r w:rsidRPr="0016070B">
        <w:rPr>
          <w:rFonts w:ascii="Simplified Arabic" w:hAnsi="Simplified Arabic" w:cs="Simplified Arabic" w:hint="cs"/>
          <w:b/>
          <w:bCs/>
          <w:sz w:val="44"/>
          <w:szCs w:val="44"/>
          <w:rtl/>
        </w:rPr>
        <w:t xml:space="preserve"> تبعا للمرسوم رقم</w:t>
      </w:r>
      <w:r w:rsidRPr="0016070B">
        <w:rPr>
          <w:rFonts w:ascii="Simplified Arabic" w:hAnsi="Simplified Arabic" w:cs="Simplified Arabic"/>
          <w:b/>
          <w:bCs/>
          <w:sz w:val="44"/>
          <w:szCs w:val="44"/>
          <w:rtl/>
        </w:rPr>
        <w:t xml:space="preserve"> 2,17,293 </w:t>
      </w:r>
      <w:r w:rsidRPr="0016070B">
        <w:rPr>
          <w:rFonts w:ascii="Simplified Arabic" w:hAnsi="Simplified Arabic" w:cs="Simplified Arabic" w:hint="cs"/>
          <w:b/>
          <w:bCs/>
          <w:sz w:val="44"/>
          <w:szCs w:val="44"/>
          <w:rtl/>
        </w:rPr>
        <w:t>بتاريخ</w:t>
      </w:r>
      <w:r w:rsidRPr="0016070B">
        <w:rPr>
          <w:rFonts w:ascii="Simplified Arabic" w:hAnsi="Simplified Arabic" w:cs="Simplified Arabic"/>
          <w:b/>
          <w:bCs/>
          <w:sz w:val="44"/>
          <w:szCs w:val="44"/>
          <w:rtl/>
        </w:rPr>
        <w:t xml:space="preserve"> 9 </w:t>
      </w:r>
      <w:r w:rsidRPr="0016070B">
        <w:rPr>
          <w:rFonts w:ascii="Simplified Arabic" w:hAnsi="Simplified Arabic" w:cs="Simplified Arabic" w:hint="cs"/>
          <w:b/>
          <w:bCs/>
          <w:sz w:val="44"/>
          <w:szCs w:val="44"/>
          <w:rtl/>
        </w:rPr>
        <w:t>يوليو</w:t>
      </w:r>
      <w:r w:rsidRPr="0016070B">
        <w:rPr>
          <w:rFonts w:ascii="Simplified Arabic" w:hAnsi="Simplified Arabic" w:cs="Simplified Arabic"/>
          <w:b/>
          <w:bCs/>
          <w:sz w:val="44"/>
          <w:szCs w:val="44"/>
          <w:rtl/>
        </w:rPr>
        <w:t xml:space="preserve"> 2017</w:t>
      </w:r>
    </w:p>
    <w:tbl>
      <w:tblPr>
        <w:tblStyle w:val="Grilledutableau"/>
        <w:bidiVisual/>
        <w:tblW w:w="10762" w:type="dxa"/>
        <w:tblLook w:val="04A0"/>
      </w:tblPr>
      <w:tblGrid>
        <w:gridCol w:w="4786"/>
        <w:gridCol w:w="2905"/>
        <w:gridCol w:w="3071"/>
      </w:tblGrid>
      <w:tr w:rsidR="00BE6210" w:rsidTr="00C36B80">
        <w:tc>
          <w:tcPr>
            <w:tcW w:w="4786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6210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بيان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6210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المداخيل</w:t>
            </w: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6210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المصاريف</w:t>
            </w:r>
          </w:p>
        </w:tc>
      </w:tr>
      <w:tr w:rsidR="00D445E0" w:rsidTr="00817E9A">
        <w:tc>
          <w:tcPr>
            <w:tcW w:w="10762" w:type="dxa"/>
            <w:gridSpan w:val="3"/>
          </w:tcPr>
          <w:p w:rsidR="00D445E0" w:rsidRDefault="00D445E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>1-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الميزانية</w:t>
            </w:r>
          </w:p>
        </w:tc>
      </w:tr>
      <w:tr w:rsidR="00D445E0" w:rsidTr="00817E9A">
        <w:tc>
          <w:tcPr>
            <w:tcW w:w="10762" w:type="dxa"/>
            <w:gridSpan w:val="3"/>
          </w:tcPr>
          <w:p w:rsidR="00D445E0" w:rsidRDefault="00D445E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الجزء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الاول</w:t>
            </w:r>
          </w:p>
        </w:tc>
      </w:tr>
      <w:tr w:rsidR="00BE6210" w:rsidTr="00C36B80">
        <w:tc>
          <w:tcPr>
            <w:tcW w:w="4786" w:type="dxa"/>
          </w:tcPr>
          <w:p w:rsidR="00BE6210" w:rsidRPr="00AA219F" w:rsidRDefault="00BE0C06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مجموع</w:t>
            </w:r>
            <w:r w:rsidRPr="00AA219F"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الموارد</w:t>
            </w:r>
          </w:p>
        </w:tc>
        <w:tc>
          <w:tcPr>
            <w:tcW w:w="2905" w:type="dxa"/>
          </w:tcPr>
          <w:p w:rsidR="00BE6210" w:rsidRPr="00AA219F" w:rsidRDefault="00C36B80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6"/>
                <w:szCs w:val="36"/>
              </w:rPr>
              <w:t>64.702.228.30</w:t>
            </w: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الضرائب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و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الرسوم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االمحلية</w:t>
            </w:r>
          </w:p>
        </w:tc>
        <w:tc>
          <w:tcPr>
            <w:tcW w:w="2905" w:type="dxa"/>
          </w:tcPr>
          <w:p w:rsidR="00BE621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35.667.700.00</w:t>
            </w: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حصيلة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الضرائب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و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الرسوم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المخصصة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من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طرف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الدولة</w:t>
            </w:r>
          </w:p>
        </w:tc>
        <w:tc>
          <w:tcPr>
            <w:tcW w:w="2905" w:type="dxa"/>
          </w:tcPr>
          <w:p w:rsidR="00BE621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25.591.000.00</w:t>
            </w: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مدخول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الخدمات</w:t>
            </w:r>
          </w:p>
        </w:tc>
        <w:tc>
          <w:tcPr>
            <w:tcW w:w="2905" w:type="dxa"/>
          </w:tcPr>
          <w:p w:rsidR="00BE621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236.000.00</w:t>
            </w: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مدخول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="00DB4D99"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الأملاك</w:t>
            </w:r>
          </w:p>
        </w:tc>
        <w:tc>
          <w:tcPr>
            <w:tcW w:w="2905" w:type="dxa"/>
          </w:tcPr>
          <w:p w:rsidR="00BE621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2.275.928.00</w:t>
            </w: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امدادات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و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مساعدات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و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مساهمات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مداخيل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مختلفة</w:t>
            </w:r>
          </w:p>
        </w:tc>
        <w:tc>
          <w:tcPr>
            <w:tcW w:w="2905" w:type="dxa"/>
          </w:tcPr>
          <w:p w:rsidR="00BE621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454.600.30</w:t>
            </w: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Pr="00C36B80" w:rsidRDefault="00BE0C06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C36B80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مجموع</w:t>
            </w:r>
            <w:r w:rsidRPr="00C36B80"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  <w:t xml:space="preserve">  </w:t>
            </w:r>
            <w:r w:rsidRPr="00C36B80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النفقات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Pr="00C36B80" w:rsidRDefault="00C36B80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C36B80">
              <w:rPr>
                <w:rFonts w:ascii="Simplified Arabic" w:hAnsi="Simplified Arabic" w:cs="Simplified Arabic"/>
                <w:b/>
                <w:bCs/>
                <w:sz w:val="36"/>
                <w:szCs w:val="36"/>
              </w:rPr>
              <w:t>60.364.318.30</w:t>
            </w: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نفقات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المنتخبين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387.900.00</w:t>
            </w: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نفقات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الموظفين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21.812.080.00</w:t>
            </w: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نفقات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تسديد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الديون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36.328.05</w:t>
            </w: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النفقات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المتعلقة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بالالتزامات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المالية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الناتجة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عن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الاتفافيات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و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العقود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المبرمة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C36B80" w:rsidP="00C36B80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101.328.93</w:t>
            </w: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. 30 </w:t>
            </w:r>
          </w:p>
          <w:p w:rsidR="00C36B80" w:rsidRDefault="00C36B80" w:rsidP="00C36B80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C36B80" w:rsidTr="00C36B80">
        <w:tc>
          <w:tcPr>
            <w:tcW w:w="4786" w:type="dxa"/>
          </w:tcPr>
          <w:p w:rsidR="00C36B80" w:rsidRPr="00BE0C06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نفقات تنفيذ الأحكام</w:t>
            </w:r>
          </w:p>
        </w:tc>
        <w:tc>
          <w:tcPr>
            <w:tcW w:w="2905" w:type="dxa"/>
          </w:tcPr>
          <w:p w:rsidR="00C36B8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C36B8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175.000.00</w:t>
            </w: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الاعانات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و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الماهمات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المقدمة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للجمعيات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3.520.000.00</w:t>
            </w: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نفقات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مختلفة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5.331.255.32</w:t>
            </w:r>
          </w:p>
        </w:tc>
      </w:tr>
      <w:tr w:rsidR="00BE6210" w:rsidTr="00C36B80">
        <w:tc>
          <w:tcPr>
            <w:tcW w:w="4786" w:type="dxa"/>
          </w:tcPr>
          <w:p w:rsidR="00BE6210" w:rsidRPr="00AA219F" w:rsidRDefault="00BE0C06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الجزء</w:t>
            </w:r>
            <w:r w:rsidRPr="00AA219F"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الثاني</w:t>
            </w:r>
          </w:p>
        </w:tc>
        <w:tc>
          <w:tcPr>
            <w:tcW w:w="2905" w:type="dxa"/>
          </w:tcPr>
          <w:p w:rsidR="00BE6210" w:rsidRPr="00AA219F" w:rsidRDefault="00C24E55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3071" w:type="dxa"/>
          </w:tcPr>
          <w:p w:rsidR="00BE6210" w:rsidRPr="00AA219F" w:rsidRDefault="00C36B80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510.440.49</w:t>
            </w:r>
          </w:p>
        </w:tc>
      </w:tr>
      <w:tr w:rsidR="00BE6210" w:rsidTr="00C36B80">
        <w:tc>
          <w:tcPr>
            <w:tcW w:w="4786" w:type="dxa"/>
          </w:tcPr>
          <w:p w:rsidR="00BE6210" w:rsidRPr="00AA219F" w:rsidRDefault="00BE0C06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مجموع</w:t>
            </w:r>
            <w:r w:rsidRPr="00AA219F"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الموارد</w:t>
            </w:r>
          </w:p>
        </w:tc>
        <w:tc>
          <w:tcPr>
            <w:tcW w:w="2905" w:type="dxa"/>
          </w:tcPr>
          <w:p w:rsidR="00BE6210" w:rsidRPr="00AA219F" w:rsidRDefault="00C36B80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510.440.49</w:t>
            </w: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فوائض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مالية</w:t>
            </w:r>
          </w:p>
        </w:tc>
        <w:tc>
          <w:tcPr>
            <w:tcW w:w="2905" w:type="dxa"/>
          </w:tcPr>
          <w:p w:rsidR="00BE6210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510.440.00</w:t>
            </w: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lastRenderedPageBreak/>
              <w:t>حصيلة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الضرائب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و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الرسوم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المخصصة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من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طرف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الدولة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مداخيل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ضريبية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اخرى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مداخيل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مقابل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خدمات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حصيلة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الاقتراضات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امدادات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مختلفة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Default="00BE0C06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مداخيل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مختلفة</w:t>
            </w:r>
          </w:p>
        </w:tc>
        <w:tc>
          <w:tcPr>
            <w:tcW w:w="2905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Default="00BE621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BE6210" w:rsidTr="00C36B80">
        <w:tc>
          <w:tcPr>
            <w:tcW w:w="4786" w:type="dxa"/>
          </w:tcPr>
          <w:p w:rsidR="00BE6210" w:rsidRPr="00AA219F" w:rsidRDefault="00AA219F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مجموع النفقات</w:t>
            </w:r>
          </w:p>
        </w:tc>
        <w:tc>
          <w:tcPr>
            <w:tcW w:w="2905" w:type="dxa"/>
          </w:tcPr>
          <w:p w:rsidR="00BE6210" w:rsidRPr="00AA219F" w:rsidRDefault="00BE6210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BE6210" w:rsidRPr="00AA219F" w:rsidRDefault="00BE6210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</w:p>
        </w:tc>
      </w:tr>
      <w:tr w:rsidR="00AA219F" w:rsidTr="00C36B80">
        <w:tc>
          <w:tcPr>
            <w:tcW w:w="4786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نفقات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الاشغال</w:t>
            </w:r>
          </w:p>
        </w:tc>
        <w:tc>
          <w:tcPr>
            <w:tcW w:w="2905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AA219F" w:rsidTr="00C36B80">
        <w:tc>
          <w:tcPr>
            <w:tcW w:w="4786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استهلاك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اصل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الدين</w:t>
            </w:r>
          </w:p>
        </w:tc>
        <w:tc>
          <w:tcPr>
            <w:tcW w:w="2905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AA219F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510.440.49</w:t>
            </w:r>
          </w:p>
        </w:tc>
      </w:tr>
      <w:tr w:rsidR="00AA219F" w:rsidTr="00C36B80">
        <w:tc>
          <w:tcPr>
            <w:tcW w:w="4786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الامدادات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الممنوحة</w:t>
            </w:r>
          </w:p>
        </w:tc>
        <w:tc>
          <w:tcPr>
            <w:tcW w:w="2905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AA219F" w:rsidTr="00C36B80">
        <w:tc>
          <w:tcPr>
            <w:tcW w:w="4786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حصص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المساهمات</w:t>
            </w:r>
          </w:p>
        </w:tc>
        <w:tc>
          <w:tcPr>
            <w:tcW w:w="2905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AA219F" w:rsidTr="00C36B80">
        <w:tc>
          <w:tcPr>
            <w:tcW w:w="4786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نفقات</w:t>
            </w:r>
            <w:r w:rsidRPr="00BE0C06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BE0C06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مختلفة</w:t>
            </w:r>
          </w:p>
        </w:tc>
        <w:tc>
          <w:tcPr>
            <w:tcW w:w="2905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AA219F" w:rsidTr="00C36B80">
        <w:tc>
          <w:tcPr>
            <w:tcW w:w="4786" w:type="dxa"/>
          </w:tcPr>
          <w:p w:rsidR="00AA219F" w:rsidRPr="009935C1" w:rsidRDefault="00AA219F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9935C1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مجموع</w:t>
            </w:r>
            <w:r w:rsidRPr="009935C1"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  <w:t xml:space="preserve">  </w:t>
            </w:r>
            <w:r w:rsidRPr="009935C1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الميزانية</w:t>
            </w:r>
          </w:p>
        </w:tc>
        <w:tc>
          <w:tcPr>
            <w:tcW w:w="2905" w:type="dxa"/>
          </w:tcPr>
          <w:p w:rsidR="00AA219F" w:rsidRPr="009935C1" w:rsidRDefault="00C36B80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65.212.668.49</w:t>
            </w:r>
          </w:p>
        </w:tc>
        <w:tc>
          <w:tcPr>
            <w:tcW w:w="3071" w:type="dxa"/>
          </w:tcPr>
          <w:p w:rsidR="00AA219F" w:rsidRPr="009935C1" w:rsidRDefault="00AA219F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</w:p>
        </w:tc>
      </w:tr>
      <w:tr w:rsidR="00AA219F" w:rsidTr="00C36B80">
        <w:tc>
          <w:tcPr>
            <w:tcW w:w="4786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2-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الحسابات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الخصوصية</w:t>
            </w:r>
          </w:p>
        </w:tc>
        <w:tc>
          <w:tcPr>
            <w:tcW w:w="2905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AA219F" w:rsidTr="00C36B80">
        <w:tc>
          <w:tcPr>
            <w:tcW w:w="4786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1-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حسابات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مرصودة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لامور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خصوصية</w:t>
            </w:r>
          </w:p>
        </w:tc>
        <w:tc>
          <w:tcPr>
            <w:tcW w:w="2905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AA219F" w:rsidTr="00C36B80">
        <w:tc>
          <w:tcPr>
            <w:tcW w:w="4786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حساب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 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</w:rPr>
              <w:t>L'ILDH</w:t>
            </w:r>
          </w:p>
        </w:tc>
        <w:tc>
          <w:tcPr>
            <w:tcW w:w="2905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9935C1" w:rsidTr="00C36B80">
        <w:tc>
          <w:tcPr>
            <w:tcW w:w="4786" w:type="dxa"/>
          </w:tcPr>
          <w:p w:rsidR="009935C1" w:rsidRDefault="009935C1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1-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حسابات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النفقات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من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المخصصات</w:t>
            </w:r>
          </w:p>
        </w:tc>
        <w:tc>
          <w:tcPr>
            <w:tcW w:w="2905" w:type="dxa"/>
          </w:tcPr>
          <w:p w:rsidR="009935C1" w:rsidRDefault="009935C1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  <w:tc>
          <w:tcPr>
            <w:tcW w:w="3071" w:type="dxa"/>
          </w:tcPr>
          <w:p w:rsidR="009935C1" w:rsidRDefault="009935C1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9935C1" w:rsidTr="00C36B80">
        <w:tc>
          <w:tcPr>
            <w:tcW w:w="4786" w:type="dxa"/>
          </w:tcPr>
          <w:p w:rsidR="009935C1" w:rsidRDefault="009935C1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حساب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>,(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مستحقات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الانارة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العمومية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>)</w:t>
            </w:r>
          </w:p>
        </w:tc>
        <w:tc>
          <w:tcPr>
            <w:tcW w:w="2905" w:type="dxa"/>
          </w:tcPr>
          <w:p w:rsidR="009935C1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5.350.390.00</w:t>
            </w:r>
          </w:p>
        </w:tc>
        <w:tc>
          <w:tcPr>
            <w:tcW w:w="3071" w:type="dxa"/>
          </w:tcPr>
          <w:p w:rsidR="009935C1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5.350.390.00</w:t>
            </w:r>
          </w:p>
        </w:tc>
      </w:tr>
      <w:tr w:rsidR="009935C1" w:rsidTr="00C36B80">
        <w:tc>
          <w:tcPr>
            <w:tcW w:w="4786" w:type="dxa"/>
          </w:tcPr>
          <w:p w:rsidR="009935C1" w:rsidRDefault="009935C1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حساب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(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مستحقات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الماء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>)</w:t>
            </w:r>
          </w:p>
        </w:tc>
        <w:tc>
          <w:tcPr>
            <w:tcW w:w="2905" w:type="dxa"/>
          </w:tcPr>
          <w:p w:rsidR="009935C1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1.000.000.00</w:t>
            </w:r>
          </w:p>
        </w:tc>
        <w:tc>
          <w:tcPr>
            <w:tcW w:w="3071" w:type="dxa"/>
          </w:tcPr>
          <w:p w:rsidR="009935C1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1.000.000.00</w:t>
            </w:r>
          </w:p>
        </w:tc>
      </w:tr>
      <w:tr w:rsidR="009935C1" w:rsidTr="00C36B80">
        <w:tc>
          <w:tcPr>
            <w:tcW w:w="4786" w:type="dxa"/>
          </w:tcPr>
          <w:p w:rsidR="009935C1" w:rsidRPr="009935C1" w:rsidRDefault="009935C1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 w:rsidRPr="009935C1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مجموع</w:t>
            </w:r>
            <w:r w:rsidRPr="009935C1"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  <w:t xml:space="preserve"> </w:t>
            </w:r>
            <w:r w:rsidRPr="009935C1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الحسابات</w:t>
            </w:r>
            <w:r w:rsidRPr="009935C1"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  <w:t xml:space="preserve"> </w:t>
            </w:r>
            <w:r w:rsidRPr="009935C1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الخصوصية</w:t>
            </w:r>
          </w:p>
        </w:tc>
        <w:tc>
          <w:tcPr>
            <w:tcW w:w="2905" w:type="dxa"/>
          </w:tcPr>
          <w:p w:rsidR="009935C1" w:rsidRPr="009935C1" w:rsidRDefault="00C36B80" w:rsidP="009E1D9A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6.350.390.00</w:t>
            </w:r>
          </w:p>
        </w:tc>
        <w:tc>
          <w:tcPr>
            <w:tcW w:w="3071" w:type="dxa"/>
          </w:tcPr>
          <w:p w:rsidR="009935C1" w:rsidRPr="009935C1" w:rsidRDefault="00C36B80" w:rsidP="00F86027">
            <w:pPr>
              <w:bidi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</w:rPr>
              <w:t>6.350.390.00</w:t>
            </w:r>
          </w:p>
        </w:tc>
      </w:tr>
      <w:tr w:rsidR="00AA219F" w:rsidTr="00C36B80">
        <w:tc>
          <w:tcPr>
            <w:tcW w:w="4786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المجموع</w:t>
            </w:r>
            <w:r w:rsidRPr="00AA219F">
              <w:rPr>
                <w:rFonts w:ascii="Simplified Arabic" w:hAnsi="Simplified Arabic" w:cs="Simplified Arabic"/>
                <w:sz w:val="36"/>
                <w:szCs w:val="36"/>
                <w:rtl/>
              </w:rPr>
              <w:t xml:space="preserve"> </w:t>
            </w: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العام</w:t>
            </w:r>
          </w:p>
        </w:tc>
        <w:tc>
          <w:tcPr>
            <w:tcW w:w="2905" w:type="dxa"/>
          </w:tcPr>
          <w:p w:rsidR="00AA219F" w:rsidRDefault="00C24E55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/>
                <w:sz w:val="36"/>
                <w:szCs w:val="36"/>
              </w:rPr>
              <w:t>72033570.16</w:t>
            </w:r>
          </w:p>
        </w:tc>
        <w:tc>
          <w:tcPr>
            <w:tcW w:w="3071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9935C1" w:rsidTr="00C36B80">
        <w:tc>
          <w:tcPr>
            <w:tcW w:w="4786" w:type="dxa"/>
          </w:tcPr>
          <w:p w:rsidR="009935C1" w:rsidRDefault="009935C1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الموازنة</w:t>
            </w:r>
          </w:p>
        </w:tc>
        <w:tc>
          <w:tcPr>
            <w:tcW w:w="5976" w:type="dxa"/>
            <w:gridSpan w:val="2"/>
          </w:tcPr>
          <w:p w:rsidR="000D758E" w:rsidRDefault="009935C1" w:rsidP="000D758E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الاعتمادات المقترحة برسم السنة</w:t>
            </w:r>
            <w:r w:rsidR="009E1D9A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 </w:t>
            </w:r>
          </w:p>
        </w:tc>
      </w:tr>
      <w:tr w:rsidR="00AA219F" w:rsidTr="00C36B80">
        <w:tc>
          <w:tcPr>
            <w:tcW w:w="4786" w:type="dxa"/>
          </w:tcPr>
          <w:p w:rsidR="00AA219F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</w:t>
            </w:r>
            <w:r w:rsidR="00AA219F"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لمداخيل</w:t>
            </w:r>
          </w:p>
        </w:tc>
        <w:tc>
          <w:tcPr>
            <w:tcW w:w="2905" w:type="dxa"/>
          </w:tcPr>
          <w:p w:rsidR="00AA219F" w:rsidRDefault="00C36B80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71.563.058.79</w:t>
            </w:r>
          </w:p>
        </w:tc>
        <w:tc>
          <w:tcPr>
            <w:tcW w:w="3071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AA219F" w:rsidTr="00C36B80">
        <w:tc>
          <w:tcPr>
            <w:tcW w:w="4786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المصاريف</w:t>
            </w:r>
          </w:p>
        </w:tc>
        <w:tc>
          <w:tcPr>
            <w:tcW w:w="2905" w:type="dxa"/>
          </w:tcPr>
          <w:p w:rsidR="00AA219F" w:rsidRDefault="000D758E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68.225.148.79</w:t>
            </w:r>
          </w:p>
        </w:tc>
        <w:tc>
          <w:tcPr>
            <w:tcW w:w="3071" w:type="dxa"/>
          </w:tcPr>
          <w:p w:rsidR="00AA219F" w:rsidRDefault="00AA219F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  <w:tr w:rsidR="009935C1" w:rsidTr="00C36B80">
        <w:tc>
          <w:tcPr>
            <w:tcW w:w="4786" w:type="dxa"/>
          </w:tcPr>
          <w:p w:rsidR="009935C1" w:rsidRDefault="009935C1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  <w:r w:rsidRPr="00AA219F"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>العجز</w:t>
            </w:r>
          </w:p>
        </w:tc>
        <w:tc>
          <w:tcPr>
            <w:tcW w:w="5976" w:type="dxa"/>
            <w:gridSpan w:val="2"/>
          </w:tcPr>
          <w:p w:rsidR="009935C1" w:rsidRDefault="009935C1" w:rsidP="00F86027">
            <w:pPr>
              <w:bidi/>
              <w:rPr>
                <w:rFonts w:ascii="Simplified Arabic" w:hAnsi="Simplified Arabic" w:cs="Simplified Arabic"/>
                <w:sz w:val="36"/>
                <w:szCs w:val="36"/>
                <w:rtl/>
              </w:rPr>
            </w:pPr>
          </w:p>
        </w:tc>
      </w:tr>
    </w:tbl>
    <w:p w:rsidR="006507FC" w:rsidRPr="006507FC" w:rsidRDefault="006507FC" w:rsidP="00AC5519">
      <w:pPr>
        <w:bidi/>
        <w:rPr>
          <w:rFonts w:ascii="Simplified Arabic" w:hAnsi="Simplified Arabic" w:cs="Simplified Arabic"/>
          <w:bCs/>
          <w:sz w:val="40"/>
          <w:szCs w:val="40"/>
          <w:u w:val="single"/>
          <w:rtl/>
        </w:rPr>
      </w:pPr>
      <w:r w:rsidRPr="006507FC">
        <w:rPr>
          <w:rFonts w:ascii="Arial" w:eastAsia="Arial" w:hAnsi="Arial"/>
          <w:bCs/>
          <w:sz w:val="40"/>
          <w:szCs w:val="40"/>
          <w:u w:val="single"/>
          <w:rtl/>
        </w:rPr>
        <w:lastRenderedPageBreak/>
        <w:t>ﻣﻔﺎﻫﻴﻢ وﻣﻠﺤﻘﺎت</w:t>
      </w:r>
    </w:p>
    <w:p w:rsidR="006507FC" w:rsidRDefault="002337B0" w:rsidP="00F86027">
      <w:pPr>
        <w:bidi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2337B0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>مفاهيم اساسية :</w:t>
      </w:r>
    </w:p>
    <w:p w:rsidR="002337B0" w:rsidRDefault="00DE1226" w:rsidP="00F86027">
      <w:pPr>
        <w:bidi/>
        <w:spacing w:line="0" w:lineRule="atLeast"/>
        <w:ind w:right="1080"/>
        <w:rPr>
          <w:rFonts w:ascii="Arial" w:eastAsia="Arial" w:hAnsi="Arial"/>
          <w:b/>
          <w:sz w:val="40"/>
          <w:szCs w:val="40"/>
          <w:rtl/>
        </w:rPr>
      </w:pPr>
      <w:r w:rsidRPr="00DE1226">
        <w:rPr>
          <w:rFonts w:ascii="Arial" w:eastAsia="Arial" w:hAnsi="Arial"/>
          <w:b/>
          <w:sz w:val="40"/>
          <w:szCs w:val="40"/>
          <w:u w:val="single"/>
          <w:rtl/>
        </w:rPr>
        <w:t>ﻣﻴﺰاﻧﻴﺔ ﻣﻠﺤﻘﺔ</w:t>
      </w:r>
      <w:r w:rsidRPr="00DE1226">
        <w:rPr>
          <w:rFonts w:ascii="Arial" w:eastAsia="Arial" w:hAnsi="Arial"/>
          <w:b/>
          <w:sz w:val="40"/>
          <w:szCs w:val="40"/>
          <w:rtl/>
        </w:rPr>
        <w:t>: ﺗﺪرج ﻓﻴﻬﺎ اﻟﻌﻤﻠﻴﺎت اﻟﻤﺎﻟﻴﺔ ﻟﺒﻌﺾ اﻟﻤﺼﺎﻟﺢ اﻟﺘﻲ ﻳﻬﺪف ﻧﺸﺎﻃﻬﺎ إﻟﻰ</w:t>
      </w:r>
      <w:r>
        <w:rPr>
          <w:rFonts w:ascii="Arial" w:eastAsia="Arial" w:hAnsi="Arial" w:hint="cs"/>
          <w:b/>
          <w:sz w:val="40"/>
          <w:szCs w:val="40"/>
          <w:rtl/>
        </w:rPr>
        <w:t xml:space="preserve"> </w:t>
      </w:r>
      <w:r w:rsidRPr="00DE1226">
        <w:rPr>
          <w:rFonts w:ascii="Arial" w:eastAsia="Arial" w:hAnsi="Arial"/>
          <w:b/>
          <w:sz w:val="40"/>
          <w:szCs w:val="40"/>
          <w:rtl/>
        </w:rPr>
        <w:t>إﻧﺘﺎج ﺳﻠﻊ أو ﺧﺪﻣﺎت ﻣﻘﺎﺑﻞ أﺟﺮ، ﻣﺜﺎل: (ﻧﺎدي ﻓﻲ ﻣﻠﻜﻴﺔ اﻟﺠﻤﺎﻋﺔ أو وﻛﺎﻟﺔ اﻟﻨﻘﻞ اﻟﻌﻤﻮﻣﻲ).</w:t>
      </w:r>
    </w:p>
    <w:p w:rsidR="00DE1226" w:rsidRDefault="00DE1226" w:rsidP="00F86027">
      <w:pPr>
        <w:bidi/>
        <w:spacing w:line="0" w:lineRule="atLeast"/>
        <w:ind w:right="1080"/>
        <w:rPr>
          <w:rFonts w:ascii="Arial" w:eastAsia="Arial" w:hAnsi="Arial"/>
          <w:b/>
          <w:sz w:val="40"/>
          <w:szCs w:val="40"/>
          <w:u w:val="single"/>
          <w:rtl/>
        </w:rPr>
      </w:pPr>
      <w:r w:rsidRPr="00DE1226">
        <w:rPr>
          <w:rFonts w:ascii="Arial" w:eastAsia="Arial" w:hAnsi="Arial" w:hint="cs"/>
          <w:b/>
          <w:sz w:val="40"/>
          <w:szCs w:val="40"/>
          <w:u w:val="single"/>
          <w:rtl/>
        </w:rPr>
        <w:t>حساب خصوصي:</w:t>
      </w:r>
    </w:p>
    <w:p w:rsidR="00DE1226" w:rsidRPr="00DE1226" w:rsidRDefault="00DE1226" w:rsidP="00F86027">
      <w:pPr>
        <w:bidi/>
        <w:spacing w:line="284" w:lineRule="auto"/>
        <w:ind w:right="1080"/>
        <w:rPr>
          <w:rFonts w:ascii="Arial" w:eastAsia="Arial" w:hAnsi="Arial"/>
          <w:b/>
          <w:sz w:val="40"/>
          <w:szCs w:val="40"/>
          <w:rtl/>
        </w:rPr>
      </w:pPr>
      <w:r w:rsidRPr="00DE1226">
        <w:rPr>
          <w:rFonts w:ascii="Arial" w:eastAsia="Arial" w:hAnsi="Arial"/>
          <w:b/>
          <w:sz w:val="40"/>
          <w:szCs w:val="40"/>
          <w:rtl/>
        </w:rPr>
        <w:t>ﺣﺴﺎب ﻳﻬﺪف اﻟﻰ ﺗﺒﻴﺎن اﻟﻌﻤﻠﻴﺎت اﻟﺘﻲ ﻻ ﻳﻤﻜﻦ إدراﺟﻬﺎ ﺑﻄﺮﻳﻘﺔ ﻣﻼﺋﻤﺔ ﻓﻲ اﻟﻤﻴﺰاﻧﻴﺔ، ﻧﻈﺮا ﻟ</w:t>
      </w:r>
      <w:r w:rsidRPr="00DE1226">
        <w:rPr>
          <w:rFonts w:ascii="Arial" w:eastAsia="Arial" w:hAnsi="Arial" w:hint="cs"/>
          <w:b/>
          <w:sz w:val="40"/>
          <w:szCs w:val="40"/>
          <w:rtl/>
        </w:rPr>
        <w:tab/>
      </w:r>
      <w:r w:rsidRPr="00DE1226">
        <w:rPr>
          <w:rFonts w:ascii="Arial" w:eastAsia="Arial" w:hAnsi="Arial"/>
          <w:b/>
          <w:sz w:val="40"/>
          <w:szCs w:val="40"/>
          <w:rtl/>
        </w:rPr>
        <w:t xml:space="preserve">ﻄﺎﺑﻌﻬﺎ اﻟﺨﺎص أو ﻟﻮﺟﻮد ﻋﻼﻗﺔ ﻣﺘﺒﺎدﻟﺔ ﺑﻴﻦ اﻟﻤﺪﺧﻮل و اﻟﻨﻔﻘﺔ و ﺿﻤﺎن اﺳﺘﻤﺮار ﻫﺬه اﻟﻌﻤﻠﻴﺎت </w:t>
      </w:r>
      <w:r w:rsidRPr="00DE1226">
        <w:rPr>
          <w:rFonts w:ascii="Arial" w:eastAsia="Arial" w:hAnsi="Arial" w:hint="cs"/>
          <w:b/>
          <w:sz w:val="40"/>
          <w:szCs w:val="40"/>
          <w:rtl/>
        </w:rPr>
        <w:tab/>
      </w:r>
      <w:r w:rsidRPr="00DE1226">
        <w:rPr>
          <w:rFonts w:ascii="Arial" w:eastAsia="Arial" w:hAnsi="Arial"/>
          <w:b/>
          <w:sz w:val="40"/>
          <w:szCs w:val="40"/>
          <w:rtl/>
        </w:rPr>
        <w:t>ﻣﻦ ﺳﻨﺔ اﻟﻰ أﺧﺮى.</w:t>
      </w:r>
    </w:p>
    <w:p w:rsidR="00DE1226" w:rsidRDefault="00DE1226" w:rsidP="00F86027">
      <w:pPr>
        <w:bidi/>
        <w:spacing w:line="0" w:lineRule="atLeast"/>
        <w:ind w:right="1080"/>
        <w:rPr>
          <w:rFonts w:ascii="Arial" w:eastAsia="Arial" w:hAnsi="Arial"/>
          <w:b/>
          <w:sz w:val="40"/>
          <w:szCs w:val="40"/>
          <w:u w:val="single"/>
          <w:rtl/>
        </w:rPr>
      </w:pPr>
      <w:r w:rsidRPr="00DE1226">
        <w:rPr>
          <w:rFonts w:ascii="Arial" w:eastAsia="Arial" w:hAnsi="Arial" w:hint="cs"/>
          <w:b/>
          <w:sz w:val="40"/>
          <w:szCs w:val="40"/>
          <w:u w:val="single"/>
          <w:rtl/>
        </w:rPr>
        <w:t>عجز الميزانية :</w:t>
      </w:r>
    </w:p>
    <w:p w:rsidR="00DE1226" w:rsidRDefault="00DE1226" w:rsidP="00F86027">
      <w:pPr>
        <w:bidi/>
        <w:spacing w:line="0" w:lineRule="atLeast"/>
        <w:ind w:left="80" w:right="1080"/>
        <w:rPr>
          <w:rFonts w:ascii="Arial" w:eastAsia="Arial" w:hAnsi="Arial"/>
          <w:b/>
          <w:sz w:val="40"/>
          <w:szCs w:val="40"/>
          <w:rtl/>
        </w:rPr>
      </w:pPr>
      <w:r w:rsidRPr="00DE1226">
        <w:rPr>
          <w:rFonts w:ascii="Arial" w:eastAsia="Arial" w:hAnsi="Arial"/>
          <w:b/>
          <w:sz w:val="40"/>
          <w:szCs w:val="40"/>
          <w:rtl/>
        </w:rPr>
        <w:t>ﻋﻨﺪﻣﺎ ﻻ ﺗﻜﻮن ﻣﺪاﺧﻴﻞ (أﻣﻮال) اﻟﺠﻤﺎﻋﺔ ﻛﺎﻓﻴ</w:t>
      </w:r>
      <w:r>
        <w:rPr>
          <w:rFonts w:ascii="Arial" w:eastAsia="Arial" w:hAnsi="Arial" w:hint="cs"/>
          <w:b/>
          <w:sz w:val="40"/>
          <w:szCs w:val="40"/>
          <w:rtl/>
        </w:rPr>
        <w:t>ة</w:t>
      </w:r>
      <w:r w:rsidRPr="00DE1226">
        <w:rPr>
          <w:rFonts w:ascii="Arial" w:eastAsia="Arial" w:hAnsi="Arial"/>
          <w:b/>
          <w:sz w:val="40"/>
          <w:szCs w:val="40"/>
          <w:rtl/>
        </w:rPr>
        <w:t xml:space="preserve"> ﻟﺘﻐﻄﻴﺔ ﺟﻤﻴﻊ اﻟﻨﻔﻘﺎت، ﻧﺘﺤﺪث ﻋﻦ ﻋﺠﺰ </w:t>
      </w:r>
      <w:r w:rsidRPr="00DE1226">
        <w:rPr>
          <w:rFonts w:ascii="Arial" w:eastAsia="Arial" w:hAnsi="Arial" w:hint="cs"/>
          <w:b/>
          <w:sz w:val="40"/>
          <w:szCs w:val="40"/>
          <w:rtl/>
        </w:rPr>
        <w:tab/>
      </w:r>
      <w:r w:rsidRPr="00DE1226">
        <w:rPr>
          <w:rFonts w:ascii="Arial" w:eastAsia="Arial" w:hAnsi="Arial"/>
          <w:b/>
          <w:sz w:val="40"/>
          <w:szCs w:val="40"/>
          <w:rtl/>
        </w:rPr>
        <w:t xml:space="preserve">اﻟﻤﻴﺰاﻧﻴﺔ.ﻓﻲ ﻫﺬه اﻟﺤﺎﻟﺔ، ﺗﻜﻮن اﻟﺠﻤﺎﻋﺔ ﻣﻠﺰﻣﺔ ﺑﺘﺨﻔﻴﺾ ﻧﻔﻘﺎﺗﻬﺎ أو ﻃﻠﺐ ﻣﺨﺼﺺ إﺿﺎﻓﻲ ﻣﻦ وزارة </w:t>
      </w:r>
      <w:r w:rsidRPr="00DE1226">
        <w:rPr>
          <w:rFonts w:ascii="Arial" w:eastAsia="Arial" w:hAnsi="Arial" w:hint="cs"/>
          <w:b/>
          <w:sz w:val="40"/>
          <w:szCs w:val="40"/>
          <w:rtl/>
        </w:rPr>
        <w:tab/>
      </w:r>
      <w:r w:rsidRPr="00DE1226">
        <w:rPr>
          <w:rFonts w:ascii="Arial" w:eastAsia="Arial" w:hAnsi="Arial"/>
          <w:b/>
          <w:sz w:val="40"/>
          <w:szCs w:val="40"/>
          <w:rtl/>
        </w:rPr>
        <w:t>اﻟﺪاﺧﻠﻴﺔ</w:t>
      </w:r>
    </w:p>
    <w:p w:rsidR="00DE1226" w:rsidRDefault="00975487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  <w:r w:rsidRPr="00975487">
        <w:rPr>
          <w:rFonts w:ascii="Arial" w:eastAsia="Arial" w:hAnsi="Arial" w:hint="cs"/>
          <w:bCs/>
          <w:sz w:val="40"/>
          <w:szCs w:val="40"/>
          <w:u w:val="single"/>
          <w:rtl/>
        </w:rPr>
        <w:t>برنامج عمل الجماعة:</w:t>
      </w:r>
    </w:p>
    <w:p w:rsidR="00975487" w:rsidRPr="00975487" w:rsidRDefault="00975487" w:rsidP="00F86027">
      <w:pPr>
        <w:bidi/>
        <w:spacing w:line="284" w:lineRule="auto"/>
        <w:ind w:left="100" w:right="1080"/>
        <w:rPr>
          <w:rFonts w:ascii="Arial" w:eastAsia="Arial" w:hAnsi="Arial"/>
          <w:b/>
          <w:sz w:val="40"/>
          <w:szCs w:val="40"/>
          <w:rtl/>
        </w:rPr>
      </w:pPr>
      <w:r w:rsidRPr="00975487">
        <w:rPr>
          <w:rFonts w:ascii="Arial" w:eastAsia="Arial" w:hAnsi="Arial"/>
          <w:b/>
          <w:sz w:val="40"/>
          <w:szCs w:val="40"/>
          <w:rtl/>
        </w:rPr>
        <w:t>ﻣﺠﻤﻮع اﻟﺒﺮاﻣﺞ واﻷﻋﻤﺎل اﻟﺘﻨﻤﻮﻳﺔ اﻟﻤﻘﺮر إﻧﺠﺎزﻫﺎ أو اﻟﻤﺴﺎﻫﻤﺔ ﻓﻴﻬﺎ ﺑﺘﺮاب اﻟﺠﻤﺎﻋﺔ ﺧﻼل ﻣﺪة</w:t>
      </w:r>
      <w:r w:rsidRPr="00975487">
        <w:rPr>
          <w:rFonts w:ascii="Arial" w:eastAsia="Arial" w:hAnsi="Arial" w:hint="cs"/>
          <w:b/>
          <w:sz w:val="40"/>
          <w:szCs w:val="40"/>
          <w:rtl/>
        </w:rPr>
        <w:tab/>
        <w:t>6</w:t>
      </w:r>
      <w:r w:rsidRPr="00975487">
        <w:rPr>
          <w:rFonts w:ascii="Arial" w:eastAsia="Arial" w:hAnsi="Arial"/>
          <w:b/>
          <w:sz w:val="40"/>
          <w:szCs w:val="40"/>
          <w:rtl/>
        </w:rPr>
        <w:t xml:space="preserve"> ﺳﻨﻮات و ﻳﺘﻀﻤﻦ ﺗﺸﺨﻴﺼﺎ ﻟﺤﺎﺟﻴﺎت اﻟﺠﻤﺎﻋﺔ و ﺗﺤﺪﻳﺪا ﻷوﻟﻮﻳﺎﺗﻬﺎ و ﺗﻘﻴﻴﻤﺎ ﻟﻤﻮاردﻫﺎ و </w:t>
      </w:r>
      <w:r w:rsidRPr="00975487">
        <w:rPr>
          <w:rFonts w:ascii="Arial" w:eastAsia="Arial" w:hAnsi="Arial" w:hint="cs"/>
          <w:b/>
          <w:sz w:val="40"/>
          <w:szCs w:val="40"/>
          <w:rtl/>
        </w:rPr>
        <w:tab/>
      </w:r>
      <w:r w:rsidRPr="00975487">
        <w:rPr>
          <w:rFonts w:ascii="Arial" w:eastAsia="Arial" w:hAnsi="Arial"/>
          <w:b/>
          <w:sz w:val="40"/>
          <w:szCs w:val="40"/>
          <w:rtl/>
        </w:rPr>
        <w:t>ﻧﻔﻘﺎﺗﻬﺎ اﻟﺘﻘﺪﻳﺮﻳﺔ.</w:t>
      </w:r>
    </w:p>
    <w:p w:rsidR="00975487" w:rsidRDefault="00975487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  <w:r w:rsidRPr="00975487">
        <w:rPr>
          <w:rFonts w:ascii="Arial" w:eastAsia="Arial" w:hAnsi="Arial" w:hint="cs"/>
          <w:bCs/>
          <w:sz w:val="40"/>
          <w:szCs w:val="40"/>
          <w:u w:val="single"/>
          <w:rtl/>
        </w:rPr>
        <w:t>النفقات الاجبارية</w:t>
      </w:r>
      <w:r>
        <w:rPr>
          <w:rFonts w:ascii="Arial" w:eastAsia="Arial" w:hAnsi="Arial" w:hint="cs"/>
          <w:bCs/>
          <w:sz w:val="40"/>
          <w:szCs w:val="40"/>
          <w:u w:val="single"/>
          <w:rtl/>
        </w:rPr>
        <w:t>:</w:t>
      </w:r>
    </w:p>
    <w:p w:rsidR="00975487" w:rsidRPr="00975487" w:rsidRDefault="00975487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975487">
        <w:rPr>
          <w:rFonts w:ascii="Arial" w:eastAsia="Arial" w:hAnsi="Arial"/>
          <w:b/>
          <w:sz w:val="40"/>
          <w:szCs w:val="40"/>
          <w:rtl/>
        </w:rPr>
        <w:t>ﺗﻌﺘﺒﺮ ﻧﻔﻘﺎت إﺟﺒﺎرﻳﺔ ﺑﺎﻟﻨﺴﺒﺔ ﻟﻠﺠﻤﺎﻋﺔ، اﻟﻤﺼﺎرﻳﻒ اﻟﺘﺎﻟﻴﺔ:</w:t>
      </w:r>
    </w:p>
    <w:p w:rsidR="00975487" w:rsidRPr="00975487" w:rsidRDefault="00975487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975487" w:rsidRPr="00975487" w:rsidRDefault="00975487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975487">
        <w:rPr>
          <w:rFonts w:ascii="Arial" w:eastAsia="Arial" w:hAnsi="Arial"/>
          <w:sz w:val="40"/>
          <w:szCs w:val="40"/>
        </w:rPr>
        <w:t>•</w:t>
      </w:r>
      <w:r w:rsidRPr="00975487">
        <w:rPr>
          <w:rFonts w:ascii="Arial" w:eastAsia="Arial" w:hAnsi="Arial"/>
          <w:b/>
          <w:sz w:val="40"/>
          <w:szCs w:val="40"/>
          <w:rtl/>
        </w:rPr>
        <w:t>أﺟﻮر اﻟﻤﻮﻇﻔﻴﻦ و اﻟﺘﻌﻮﻳﻀﺎت اﻟﻤﻤﻨﻮﺣﺔ ﻟﻬﻢ و ﻛﺪا أﻗﺴﺎط اﻟﺘﺄﻣﻴﻦ.</w:t>
      </w:r>
    </w:p>
    <w:p w:rsidR="00975487" w:rsidRPr="00975487" w:rsidRDefault="00975487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975487" w:rsidRPr="00975487" w:rsidRDefault="00975487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975487">
        <w:rPr>
          <w:rFonts w:ascii="Arial" w:eastAsia="Arial" w:hAnsi="Arial"/>
          <w:sz w:val="40"/>
          <w:szCs w:val="40"/>
        </w:rPr>
        <w:t>•</w:t>
      </w:r>
      <w:r w:rsidRPr="00975487">
        <w:rPr>
          <w:rFonts w:ascii="Arial" w:eastAsia="Arial" w:hAnsi="Arial"/>
          <w:b/>
          <w:sz w:val="40"/>
          <w:szCs w:val="40"/>
          <w:rtl/>
        </w:rPr>
        <w:t>ﻣﺴﺎﻫﻤﺔ اﻟﺠﻤﺎﻋﺔ ﻓﻲ ﻫﻴﺌﺎت اﻻﺣﺘﻴﺎط وﺻﻨﺎدﻳﻖ اﻟﺘﻘﺎﻋﺪ و ﻧﻔﻘﺎت اﻟﺘﻌﺎﺿﺪﻳﺎت.</w:t>
      </w:r>
    </w:p>
    <w:p w:rsidR="00975487" w:rsidRPr="00975487" w:rsidRDefault="00975487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975487" w:rsidRPr="00975487" w:rsidRDefault="00975487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975487">
        <w:rPr>
          <w:rFonts w:ascii="Arial" w:eastAsia="Arial" w:hAnsi="Arial"/>
          <w:sz w:val="40"/>
          <w:szCs w:val="40"/>
        </w:rPr>
        <w:t>•</w:t>
      </w:r>
      <w:r w:rsidRPr="00975487">
        <w:rPr>
          <w:rFonts w:ascii="Arial" w:eastAsia="Arial" w:hAnsi="Arial"/>
          <w:b/>
          <w:sz w:val="40"/>
          <w:szCs w:val="40"/>
          <w:rtl/>
        </w:rPr>
        <w:t>اﻟﻤﺼﺎرﻳﻒ اﻟﻤﺘﻌﻠﻘﺔ ﺑﺎﺳﺘﻬﻼك اﻟﻤﺎء واﻟﻜﻬﺮﺑﺎء و اﻟﻤﻮاﺻﻼت.</w:t>
      </w:r>
    </w:p>
    <w:p w:rsidR="00975487" w:rsidRPr="00975487" w:rsidRDefault="00975487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975487" w:rsidRPr="00975487" w:rsidRDefault="00975487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975487">
        <w:rPr>
          <w:rFonts w:ascii="Arial" w:eastAsia="Arial" w:hAnsi="Arial"/>
          <w:sz w:val="40"/>
          <w:szCs w:val="40"/>
        </w:rPr>
        <w:t>•</w:t>
      </w:r>
      <w:r w:rsidRPr="00975487">
        <w:rPr>
          <w:rFonts w:ascii="Arial" w:eastAsia="Arial" w:hAnsi="Arial"/>
          <w:b/>
          <w:sz w:val="40"/>
          <w:szCs w:val="40"/>
          <w:rtl/>
        </w:rPr>
        <w:t>اﻟﺪﻳﻮن اﻟﻤﺴﺘﺤﻘﺔ.</w:t>
      </w:r>
    </w:p>
    <w:p w:rsidR="00975487" w:rsidRPr="00975487" w:rsidRDefault="00975487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975487" w:rsidRPr="00975487" w:rsidRDefault="00975487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975487">
        <w:rPr>
          <w:rFonts w:ascii="Arial" w:eastAsia="Arial" w:hAnsi="Arial"/>
          <w:sz w:val="40"/>
          <w:szCs w:val="40"/>
        </w:rPr>
        <w:t>•</w:t>
      </w:r>
      <w:r w:rsidRPr="00975487">
        <w:rPr>
          <w:rFonts w:ascii="Arial" w:eastAsia="Arial" w:hAnsi="Arial"/>
          <w:b/>
          <w:sz w:val="40"/>
          <w:szCs w:val="40"/>
          <w:rtl/>
        </w:rPr>
        <w:t>ﻣﺴﺎﻫﻤﺔ اﻟﺠﻤﺎﻋﺔ ﻓﻲ ﻣﺆﺳﺴﺔ اﻟﺘﻌﺎون ﺑﻴﻦ اﻟﺠﻤﺎﻋﺎت.</w:t>
      </w:r>
    </w:p>
    <w:p w:rsidR="00975487" w:rsidRPr="00975487" w:rsidRDefault="00975487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975487" w:rsidRPr="00975487" w:rsidRDefault="00975487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975487">
        <w:rPr>
          <w:rFonts w:ascii="Arial" w:eastAsia="Arial" w:hAnsi="Arial"/>
          <w:sz w:val="40"/>
          <w:szCs w:val="40"/>
        </w:rPr>
        <w:t>•</w:t>
      </w:r>
      <w:r w:rsidRPr="00975487">
        <w:rPr>
          <w:rFonts w:ascii="Arial" w:eastAsia="Arial" w:hAnsi="Arial"/>
          <w:b/>
          <w:sz w:val="40"/>
          <w:szCs w:val="40"/>
          <w:rtl/>
        </w:rPr>
        <w:t>اﻻﻟﺘﺰاﻣﺎت اﻟﻤﺎﻟﻴﺔ اﻟﻨﺎﺗﺠﺔ ﻋﻦ اﻻﺗﻔﺎﻗﻴﺎت.</w:t>
      </w:r>
    </w:p>
    <w:p w:rsidR="00975487" w:rsidRPr="00975487" w:rsidRDefault="00975487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975487" w:rsidRPr="00975487" w:rsidRDefault="00975487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975487">
        <w:rPr>
          <w:rFonts w:ascii="Arial" w:eastAsia="Arial" w:hAnsi="Arial"/>
          <w:sz w:val="40"/>
          <w:szCs w:val="40"/>
        </w:rPr>
        <w:t>•</w:t>
      </w:r>
      <w:r w:rsidRPr="00975487">
        <w:rPr>
          <w:rFonts w:ascii="Arial" w:eastAsia="Arial" w:hAnsi="Arial"/>
          <w:b/>
          <w:sz w:val="40"/>
          <w:szCs w:val="40"/>
          <w:rtl/>
        </w:rPr>
        <w:t>اﻟﻨﻔﻘﺎت اﻟﻤﺘﻌﻠﻘﺔ ﺑﺘﻨﻘﻴﺪ اﻟﻘﺮارات واﻷﺣﻜﺎم اﻟﻘﻀﺎﺋﻴﺔ.</w:t>
      </w:r>
    </w:p>
    <w:p w:rsidR="00975487" w:rsidRPr="00975487" w:rsidRDefault="00975487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975487" w:rsidRDefault="00975487" w:rsidP="00F86027">
      <w:pPr>
        <w:bidi/>
        <w:spacing w:line="0" w:lineRule="atLeast"/>
        <w:ind w:left="80" w:right="1080"/>
        <w:rPr>
          <w:rFonts w:ascii="Arial" w:eastAsia="Arial" w:hAnsi="Arial"/>
          <w:b/>
          <w:sz w:val="40"/>
          <w:szCs w:val="40"/>
          <w:rtl/>
        </w:rPr>
      </w:pPr>
      <w:r w:rsidRPr="00975487">
        <w:rPr>
          <w:rFonts w:ascii="Arial" w:eastAsia="Arial" w:hAnsi="Arial"/>
          <w:sz w:val="40"/>
          <w:szCs w:val="40"/>
        </w:rPr>
        <w:t>•</w:t>
      </w:r>
      <w:r w:rsidRPr="00975487">
        <w:rPr>
          <w:rFonts w:ascii="Arial" w:eastAsia="Arial" w:hAnsi="Arial"/>
          <w:b/>
          <w:sz w:val="40"/>
          <w:szCs w:val="40"/>
          <w:rtl/>
        </w:rPr>
        <w:t>اﻟﻤﺨﺼﺺ اﻹﺟﻤﺎﻟﻲ ﻟﺘﺴﻴﻴﺮ اﻟﻤﻘﺎﻃﻌﺎت (ﺑﺎﻟﻨﺴﺒﺔ ﻟﻠﻤﺪن ذات ﻧﻈﺎم اﻟﻤﻘﺎﻃﻌﺎت).</w:t>
      </w: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/>
          <w:sz w:val="40"/>
          <w:szCs w:val="40"/>
          <w:u w:val="single"/>
          <w:rtl/>
        </w:rPr>
      </w:pPr>
      <w:r w:rsidRPr="005B0480">
        <w:rPr>
          <w:rFonts w:ascii="Arial" w:eastAsia="Arial" w:hAnsi="Arial" w:hint="cs"/>
          <w:b/>
          <w:sz w:val="40"/>
          <w:szCs w:val="40"/>
          <w:u w:val="single"/>
          <w:rtl/>
        </w:rPr>
        <w:t>الآمر بالصرف:</w:t>
      </w:r>
    </w:p>
    <w:p w:rsid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>رﺋﻴﺲ ﻣﺠﻠﺲ اﻟﺠﻤﺎﻋﺔ ، اﻟﺬي ﻳﺄﻣﺮ ﺑﺼﺮف ﻧﻔﻘﺎﺗﻬﺎ و اﺳﺘﺨﻼص ﻣﺪاﺧﻴﻠﻬﺎ.</w:t>
      </w:r>
    </w:p>
    <w:p w:rsidR="005B0480" w:rsidRP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u w:val="single"/>
          <w:rtl/>
        </w:rPr>
      </w:pPr>
      <w:r w:rsidRPr="005B0480">
        <w:rPr>
          <w:rFonts w:ascii="Arial" w:eastAsia="Arial" w:hAnsi="Arial" w:hint="cs"/>
          <w:b/>
          <w:sz w:val="40"/>
          <w:szCs w:val="40"/>
          <w:u w:val="single"/>
          <w:rtl/>
        </w:rPr>
        <w:t>الخازن الجماعي:</w:t>
      </w:r>
    </w:p>
    <w:p w:rsidR="005B0480" w:rsidRP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>اﻟﻤﺤﺎﺳﺐ اﻟﻌﻤﻮﻣﻲ ﻟﻠﺠﻤﺎﻋﺔ ، ﺗﺎﺑﻊ ﻟﻤﺼﺎﻟﺢ اﻟﺨﺰﻳﻨﺔ اﻟﻌﺎﻣﺔ ﻟﻠﻤﻤﻠﻜﺔ ، و ﻫﻮ اﻟﺬي ﻳﺘﻮﻟﻰ:</w:t>
      </w:r>
    </w:p>
    <w:p w:rsidR="005B0480" w:rsidRPr="005B0480" w:rsidRDefault="005B0480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5B0480" w:rsidRP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5B0480">
        <w:rPr>
          <w:rFonts w:ascii="Arial" w:eastAsia="Arial" w:hAnsi="Arial"/>
          <w:sz w:val="40"/>
          <w:szCs w:val="40"/>
        </w:rPr>
        <w:t>•</w:t>
      </w:r>
      <w:r w:rsidRPr="005B0480">
        <w:rPr>
          <w:rFonts w:ascii="Arial" w:eastAsia="Arial" w:hAnsi="Arial"/>
          <w:b/>
          <w:sz w:val="40"/>
          <w:szCs w:val="40"/>
          <w:rtl/>
        </w:rPr>
        <w:t>ﺗﻨﻔﻴﺬ ﻋﻤﻠﻴﺎت اﻟﻤﺪاﺧﻴﻞ أو اﻟﻨﻔﻘﺎت.</w:t>
      </w:r>
    </w:p>
    <w:p w:rsidR="005B0480" w:rsidRPr="005B0480" w:rsidRDefault="005B0480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5B0480" w:rsidRP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5B0480">
        <w:rPr>
          <w:rFonts w:ascii="Arial" w:eastAsia="Arial" w:hAnsi="Arial"/>
          <w:sz w:val="40"/>
          <w:szCs w:val="40"/>
        </w:rPr>
        <w:t>•</w:t>
      </w:r>
      <w:r w:rsidRPr="005B0480">
        <w:rPr>
          <w:rFonts w:ascii="Arial" w:eastAsia="Arial" w:hAnsi="Arial"/>
          <w:b/>
          <w:sz w:val="40"/>
          <w:szCs w:val="40"/>
          <w:rtl/>
        </w:rPr>
        <w:t>ﺗﻨﻔﻴﺬ ﻋﻤﻠﻴﺎت اﻟﻤﺪاﺧﻴﻞ.</w:t>
      </w:r>
    </w:p>
    <w:p w:rsidR="005B0480" w:rsidRPr="005B0480" w:rsidRDefault="005B0480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5B0480" w:rsidRP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5B0480">
        <w:rPr>
          <w:rFonts w:ascii="Arial" w:eastAsia="Arial" w:hAnsi="Arial"/>
          <w:sz w:val="40"/>
          <w:szCs w:val="40"/>
        </w:rPr>
        <w:t>•</w:t>
      </w:r>
      <w:r w:rsidRPr="005B0480">
        <w:rPr>
          <w:rFonts w:ascii="Arial" w:eastAsia="Arial" w:hAnsi="Arial"/>
          <w:b/>
          <w:sz w:val="40"/>
          <w:szCs w:val="40"/>
          <w:rtl/>
        </w:rPr>
        <w:t>ﺗﻨﻔﻴﺬ ﻋﻤﻠﻴﺎت اﻟﻤﺼﺎرﻳﻒ.</w:t>
      </w:r>
    </w:p>
    <w:p w:rsidR="005B0480" w:rsidRPr="005B0480" w:rsidRDefault="005B0480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5B0480" w:rsidRP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5B0480">
        <w:rPr>
          <w:rFonts w:ascii="Arial" w:eastAsia="Arial" w:hAnsi="Arial"/>
          <w:sz w:val="40"/>
          <w:szCs w:val="40"/>
        </w:rPr>
        <w:t>•</w:t>
      </w:r>
      <w:r w:rsidRPr="005B0480">
        <w:rPr>
          <w:rFonts w:ascii="Arial" w:eastAsia="Arial" w:hAnsi="Arial"/>
          <w:b/>
          <w:sz w:val="40"/>
          <w:szCs w:val="40"/>
          <w:rtl/>
        </w:rPr>
        <w:t>إدارة اﻟﻤﻮﻇﻔﻴﻦ و اﻟﻤﻤﺘﻠﻜﺎت.</w:t>
      </w:r>
    </w:p>
    <w:p w:rsidR="005B0480" w:rsidRPr="005B0480" w:rsidRDefault="005B0480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5B0480" w:rsidRP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5B0480">
        <w:rPr>
          <w:rFonts w:ascii="Arial" w:eastAsia="Arial" w:hAnsi="Arial"/>
          <w:sz w:val="40"/>
          <w:szCs w:val="40"/>
        </w:rPr>
        <w:t>•</w:t>
      </w:r>
      <w:r w:rsidRPr="005B0480">
        <w:rPr>
          <w:rFonts w:ascii="Arial" w:eastAsia="Arial" w:hAnsi="Arial"/>
          <w:b/>
          <w:sz w:val="40"/>
          <w:szCs w:val="40"/>
          <w:rtl/>
        </w:rPr>
        <w:t>ﻣﺴﻚ اﻟﺴﺠﻼت اﻟﻤﺤﺎﺳﺒﻴﺔ و إدارة اﻟﺨﺰﻳﻨﺔ.</w:t>
      </w:r>
    </w:p>
    <w:p w:rsidR="005B0480" w:rsidRPr="005B0480" w:rsidRDefault="005B0480" w:rsidP="00F86027">
      <w:pPr>
        <w:bidi/>
        <w:spacing w:line="10" w:lineRule="exact"/>
        <w:rPr>
          <w:rFonts w:ascii="Times New Roman" w:eastAsia="Times New Roman" w:hAnsi="Times New Roman"/>
          <w:sz w:val="40"/>
          <w:szCs w:val="40"/>
        </w:rPr>
      </w:pPr>
    </w:p>
    <w:p w:rsid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  <w:r w:rsidRPr="005B0480">
        <w:rPr>
          <w:rFonts w:ascii="Arial" w:eastAsia="Arial" w:hAnsi="Arial"/>
          <w:sz w:val="40"/>
          <w:szCs w:val="40"/>
        </w:rPr>
        <w:t>•</w:t>
      </w:r>
      <w:r w:rsidRPr="005B0480">
        <w:rPr>
          <w:rFonts w:ascii="Arial" w:eastAsia="Arial" w:hAnsi="Arial"/>
          <w:b/>
          <w:sz w:val="40"/>
          <w:szCs w:val="40"/>
          <w:rtl/>
        </w:rPr>
        <w:t>اﻟﻤﺴﺎﻋﺪة اﻟﻘﺎﻧﻮﻧﻴﺔ و اﻻﺳﺘﺸﺎرات.</w:t>
      </w:r>
    </w:p>
    <w:p w:rsid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</w:p>
    <w:p w:rsid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</w:p>
    <w:p w:rsid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</w:p>
    <w:p w:rsid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</w:p>
    <w:p w:rsid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</w:p>
    <w:p w:rsid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</w:p>
    <w:p w:rsid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</w:p>
    <w:p w:rsidR="005B0480" w:rsidRPr="0016070B" w:rsidRDefault="005B0480" w:rsidP="0016070B">
      <w:pPr>
        <w:bidi/>
        <w:spacing w:line="0" w:lineRule="atLeast"/>
        <w:ind w:right="540"/>
        <w:jc w:val="center"/>
        <w:rPr>
          <w:rFonts w:ascii="Arial" w:eastAsia="Arial" w:hAnsi="Arial"/>
          <w:bCs/>
          <w:i/>
          <w:iCs/>
          <w:sz w:val="52"/>
          <w:szCs w:val="52"/>
          <w:rtl/>
        </w:rPr>
      </w:pPr>
      <w:r w:rsidRPr="0016070B">
        <w:rPr>
          <w:rFonts w:ascii="Arial" w:eastAsia="Arial" w:hAnsi="Arial" w:hint="cs"/>
          <w:bCs/>
          <w:i/>
          <w:iCs/>
          <w:sz w:val="52"/>
          <w:szCs w:val="52"/>
          <w:rtl/>
        </w:rPr>
        <w:lastRenderedPageBreak/>
        <w:t>ملحقات</w:t>
      </w:r>
    </w:p>
    <w:p w:rsidR="005B0480" w:rsidRPr="005B0480" w:rsidRDefault="005B0480" w:rsidP="00F86027">
      <w:pPr>
        <w:bidi/>
        <w:spacing w:line="0" w:lineRule="atLeast"/>
        <w:ind w:right="540"/>
        <w:rPr>
          <w:rFonts w:ascii="Arial" w:eastAsia="Arial" w:hAnsi="Arial"/>
          <w:b/>
          <w:sz w:val="40"/>
          <w:szCs w:val="40"/>
          <w:rtl/>
        </w:rPr>
      </w:pPr>
    </w:p>
    <w:p w:rsidR="005B0480" w:rsidRPr="005B0480" w:rsidRDefault="005B0480" w:rsidP="0016070B">
      <w:pPr>
        <w:bidi/>
        <w:spacing w:line="0" w:lineRule="atLeast"/>
        <w:ind w:right="-142"/>
        <w:rPr>
          <w:rFonts w:ascii="Arial" w:eastAsia="Arial" w:hAnsi="Arial"/>
          <w:bCs/>
          <w:sz w:val="40"/>
          <w:szCs w:val="40"/>
          <w:u w:val="single"/>
          <w:rtl/>
        </w:rPr>
      </w:pPr>
      <w:r w:rsidRPr="005B0480">
        <w:rPr>
          <w:rFonts w:ascii="Arial" w:eastAsia="Arial" w:hAnsi="Arial"/>
          <w:b/>
          <w:sz w:val="40"/>
          <w:szCs w:val="40"/>
          <w:u w:val="single"/>
          <w:rtl/>
        </w:rPr>
        <w:t>اﻟﻨﺼﻮص اﻟﻤُﺆﻃﺮة ﻟﻌﻤﻠﻴﺔ إﻋﺪاد اﻟﻤﻴﺰاﻧﻴﺔ</w:t>
      </w: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  <w:r w:rsidRPr="005B0480">
        <w:rPr>
          <w:rFonts w:ascii="Arial" w:eastAsia="Arial" w:hAnsi="Arial" w:hint="cs"/>
          <w:bCs/>
          <w:sz w:val="40"/>
          <w:szCs w:val="40"/>
          <w:u w:val="single"/>
          <w:rtl/>
        </w:rPr>
        <w:t>القوانين:</w:t>
      </w:r>
    </w:p>
    <w:p w:rsidR="005B0480" w:rsidRPr="005B0480" w:rsidRDefault="005B0480" w:rsidP="00F86027">
      <w:pPr>
        <w:numPr>
          <w:ilvl w:val="0"/>
          <w:numId w:val="4"/>
        </w:numPr>
        <w:bidi/>
        <w:spacing w:after="0" w:line="0" w:lineRule="atLeast"/>
        <w:ind w:right="1500" w:hanging="98"/>
        <w:rPr>
          <w:rFonts w:ascii="Arial" w:eastAsia="Arial" w:hAnsi="Arial"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 xml:space="preserve">اﻟﻘﺎﻧﻮن اﻟﺘﻨﻈﻴﻤﻲ رﻗﻢ </w:t>
      </w:r>
      <w:r w:rsidRPr="005B0480">
        <w:rPr>
          <w:rFonts w:ascii="Arial" w:eastAsia="Arial" w:hAnsi="Arial"/>
          <w:b/>
          <w:sz w:val="40"/>
          <w:szCs w:val="40"/>
        </w:rPr>
        <w:t>113-14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اﻟﻤﺘﻌﻠﻖ ﺑﺎﻟﺠﻤﺎﻋﺎت</w:t>
      </w:r>
      <w:r w:rsidRPr="005B0480">
        <w:rPr>
          <w:rFonts w:ascii="Arial" w:eastAsia="Arial" w:hAnsi="Arial"/>
          <w:sz w:val="40"/>
          <w:szCs w:val="40"/>
          <w:rtl/>
        </w:rPr>
        <w:t>.</w:t>
      </w:r>
    </w:p>
    <w:p w:rsidR="005B0480" w:rsidRPr="005B0480" w:rsidRDefault="005B0480" w:rsidP="00F86027">
      <w:pPr>
        <w:bidi/>
        <w:spacing w:line="9" w:lineRule="exact"/>
        <w:rPr>
          <w:rFonts w:ascii="Arial" w:eastAsia="Arial" w:hAnsi="Arial"/>
          <w:sz w:val="40"/>
          <w:szCs w:val="40"/>
          <w:rtl/>
        </w:rPr>
      </w:pPr>
    </w:p>
    <w:p w:rsidR="005B0480" w:rsidRPr="005B0480" w:rsidRDefault="005B0480" w:rsidP="00F86027">
      <w:pPr>
        <w:numPr>
          <w:ilvl w:val="0"/>
          <w:numId w:val="4"/>
        </w:numPr>
        <w:bidi/>
        <w:spacing w:after="0" w:line="0" w:lineRule="atLeast"/>
        <w:ind w:right="1500" w:hanging="98"/>
        <w:rPr>
          <w:rFonts w:ascii="Arial" w:eastAsia="Arial" w:hAnsi="Arial"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 xml:space="preserve">اﻟﻘﺎﻧﻮن رﻗﻢ </w:t>
      </w:r>
      <w:r w:rsidRPr="005B0480">
        <w:rPr>
          <w:rFonts w:ascii="Arial" w:eastAsia="Arial" w:hAnsi="Arial"/>
          <w:b/>
          <w:sz w:val="40"/>
          <w:szCs w:val="40"/>
        </w:rPr>
        <w:t>47-06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اﻟﻤﺘﻌﻠﻖ ﺑﺠﺒﺎﻳﺎت اﻟﺠﻤﺎﻋﺎت اﻟﻤﺤﻠﻴﺔ</w:t>
      </w:r>
      <w:r w:rsidRPr="005B0480">
        <w:rPr>
          <w:rFonts w:ascii="Arial" w:eastAsia="Arial" w:hAnsi="Arial"/>
          <w:sz w:val="40"/>
          <w:szCs w:val="40"/>
          <w:rtl/>
        </w:rPr>
        <w:t>.</w:t>
      </w:r>
    </w:p>
    <w:p w:rsidR="005B0480" w:rsidRPr="005B0480" w:rsidRDefault="005B0480" w:rsidP="00F86027">
      <w:pPr>
        <w:bidi/>
        <w:spacing w:line="9" w:lineRule="exact"/>
        <w:rPr>
          <w:rFonts w:ascii="Arial" w:eastAsia="Arial" w:hAnsi="Arial"/>
          <w:sz w:val="40"/>
          <w:szCs w:val="40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 xml:space="preserve">اﻟﻘﺎﻧﻮن رﻗﻢ </w:t>
      </w:r>
      <w:r w:rsidRPr="005B0480">
        <w:rPr>
          <w:rFonts w:ascii="Arial" w:eastAsia="Arial" w:hAnsi="Arial"/>
          <w:b/>
          <w:sz w:val="40"/>
          <w:szCs w:val="40"/>
        </w:rPr>
        <w:t>39-07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ﻟﺴﻦ أﺣﻜﺎم اﻧﺘﻘﺎﻟﻴﺔ اﻟﻤﺘﻌﻠﻘﺔ ﺑﺒﻌﺾ اﻟﺮﺳﻮم و اﻟﺤﻘﻮق و اﻟﻤﺴﺎﻫﻤﺎت و اﻷﺗﺎوى اﻟﻤﺴﺘﺤﻘﺔ ﻟﻔﺎﺋﺪة اﻟﺠﻤﺎﻋﺎت اﻟﺘﺮاﺑﻴﺔ</w:t>
      </w: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  <w:r w:rsidRPr="005B0480">
        <w:rPr>
          <w:rFonts w:ascii="Arial" w:eastAsia="Arial" w:hAnsi="Arial" w:hint="cs"/>
          <w:bCs/>
          <w:sz w:val="40"/>
          <w:szCs w:val="40"/>
          <w:u w:val="single"/>
          <w:rtl/>
        </w:rPr>
        <w:t>المراسيم:</w:t>
      </w:r>
    </w:p>
    <w:p w:rsidR="005B0480" w:rsidRPr="005B0480" w:rsidRDefault="005B0480" w:rsidP="00F86027">
      <w:pPr>
        <w:numPr>
          <w:ilvl w:val="0"/>
          <w:numId w:val="5"/>
        </w:numPr>
        <w:tabs>
          <w:tab w:val="left" w:pos="118"/>
        </w:tabs>
        <w:bidi/>
        <w:spacing w:after="0" w:line="0" w:lineRule="atLeast"/>
        <w:ind w:right="1500" w:hanging="98"/>
        <w:rPr>
          <w:rFonts w:ascii="Arial" w:eastAsia="Arial" w:hAnsi="Arial"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 xml:space="preserve">ﻣﺮﺳﻮم رﻗﻢ </w:t>
      </w:r>
      <w:r w:rsidRPr="005B0480">
        <w:rPr>
          <w:rFonts w:ascii="Arial" w:eastAsia="Arial" w:hAnsi="Arial"/>
          <w:b/>
          <w:sz w:val="40"/>
          <w:szCs w:val="40"/>
        </w:rPr>
        <w:t>307-16-2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ﺑﺘﺎرﻳﺦ </w:t>
      </w:r>
      <w:r w:rsidRPr="005B0480">
        <w:rPr>
          <w:rFonts w:ascii="Arial" w:eastAsia="Arial" w:hAnsi="Arial"/>
          <w:b/>
          <w:sz w:val="40"/>
          <w:szCs w:val="40"/>
        </w:rPr>
        <w:t>29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ﻳﻮﻧﻴﻮ </w:t>
      </w:r>
      <w:r w:rsidRPr="005B0480">
        <w:rPr>
          <w:rFonts w:ascii="Arial" w:eastAsia="Arial" w:hAnsi="Arial"/>
          <w:b/>
          <w:sz w:val="40"/>
          <w:szCs w:val="40"/>
        </w:rPr>
        <w:t>2016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ﺑﺘﺤﺪﻳﺪ اﻟﺒﺮﻣﺠﺔ اﻟﻤﻤﺘﺪة ﻋﻠﻰ ﺛﻼث ﺳﻨﻮات؛</w:t>
      </w:r>
    </w:p>
    <w:p w:rsidR="005B0480" w:rsidRPr="005B0480" w:rsidRDefault="005B0480" w:rsidP="00F86027">
      <w:pPr>
        <w:bidi/>
        <w:spacing w:line="9" w:lineRule="exact"/>
        <w:rPr>
          <w:rFonts w:ascii="Arial" w:eastAsia="Arial" w:hAnsi="Arial"/>
          <w:sz w:val="40"/>
          <w:szCs w:val="40"/>
          <w:rtl/>
        </w:rPr>
      </w:pPr>
    </w:p>
    <w:p w:rsidR="005B0480" w:rsidRPr="005B0480" w:rsidRDefault="005B0480" w:rsidP="00F86027">
      <w:pPr>
        <w:numPr>
          <w:ilvl w:val="0"/>
          <w:numId w:val="5"/>
        </w:numPr>
        <w:tabs>
          <w:tab w:val="left" w:pos="118"/>
        </w:tabs>
        <w:bidi/>
        <w:spacing w:after="0" w:line="250" w:lineRule="auto"/>
        <w:ind w:left="118" w:right="1500"/>
        <w:rPr>
          <w:rFonts w:ascii="Arial" w:eastAsia="Arial" w:hAnsi="Arial"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 xml:space="preserve">ﻣﺮﺳﻮم رﻗﻢ </w:t>
      </w:r>
      <w:r w:rsidRPr="005B0480">
        <w:rPr>
          <w:rFonts w:ascii="Arial" w:eastAsia="Arial" w:hAnsi="Arial"/>
          <w:b/>
          <w:sz w:val="40"/>
          <w:szCs w:val="40"/>
        </w:rPr>
        <w:t>316-6-2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ﺑﺘﺎرﻳﺦ </w:t>
      </w:r>
      <w:r w:rsidRPr="005B0480">
        <w:rPr>
          <w:rFonts w:ascii="Arial" w:eastAsia="Arial" w:hAnsi="Arial"/>
          <w:b/>
          <w:sz w:val="40"/>
          <w:szCs w:val="40"/>
        </w:rPr>
        <w:t>29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ﻳﻮﻧﻴﻮ </w:t>
      </w:r>
      <w:r w:rsidRPr="005B0480">
        <w:rPr>
          <w:rFonts w:ascii="Arial" w:eastAsia="Arial" w:hAnsi="Arial"/>
          <w:b/>
          <w:sz w:val="40"/>
          <w:szCs w:val="40"/>
        </w:rPr>
        <w:t>2016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ﺑﺘﺤﺪﻳﺪ ﻗﺎﺋﻤﺔ اﻟﻮﺛﺎﺋﻖ اﻟﻮاﺟﺐ إرﻓﺎﻗﻬﺎ ﺑﻤﻴﺰاﻧﻴﺔ اﻟﺠﻤﺎﻋﺔ اﻟﻤﻌﺮﺿﺔ ﻋﻠﻰ ﻟﺠﻨﺔ اﻟﻤﻴﺰاﻧﻴﺔ و اﻟﺸﺆون اﻟﻤﺎﻟﻴﺔ و اﻟﺒﺮﻣﺠﺔ</w:t>
      </w:r>
      <w:r w:rsidRPr="005B0480">
        <w:rPr>
          <w:rFonts w:ascii="Arial" w:eastAsia="Arial" w:hAnsi="Arial"/>
          <w:sz w:val="40"/>
          <w:szCs w:val="40"/>
          <w:rtl/>
        </w:rPr>
        <w:t>.</w:t>
      </w:r>
    </w:p>
    <w:p w:rsidR="005B0480" w:rsidRPr="005B0480" w:rsidRDefault="005B0480" w:rsidP="00F86027">
      <w:pPr>
        <w:numPr>
          <w:ilvl w:val="0"/>
          <w:numId w:val="5"/>
        </w:numPr>
        <w:tabs>
          <w:tab w:val="left" w:pos="118"/>
        </w:tabs>
        <w:bidi/>
        <w:spacing w:after="0" w:line="250" w:lineRule="auto"/>
        <w:ind w:left="260" w:right="1500" w:hanging="18"/>
        <w:rPr>
          <w:rFonts w:ascii="Arial" w:eastAsia="Arial" w:hAnsi="Arial"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 xml:space="preserve">ﻣﺮﺳﻮم رﻗﻢ </w:t>
      </w:r>
      <w:r w:rsidRPr="005B0480">
        <w:rPr>
          <w:rFonts w:ascii="Arial" w:eastAsia="Arial" w:hAnsi="Arial"/>
          <w:b/>
          <w:sz w:val="40"/>
          <w:szCs w:val="40"/>
        </w:rPr>
        <w:t>319-16-2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ﺑﺘﺎرﻳﺦ </w:t>
      </w:r>
      <w:r w:rsidRPr="005B0480">
        <w:rPr>
          <w:rFonts w:ascii="Arial" w:eastAsia="Arial" w:hAnsi="Arial"/>
          <w:b/>
          <w:sz w:val="40"/>
          <w:szCs w:val="40"/>
        </w:rPr>
        <w:t>29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ﻳﻮﻧﻴﻮ </w:t>
      </w:r>
      <w:r w:rsidRPr="005B0480">
        <w:rPr>
          <w:rFonts w:ascii="Arial" w:eastAsia="Arial" w:hAnsi="Arial"/>
          <w:b/>
          <w:sz w:val="40"/>
          <w:szCs w:val="40"/>
        </w:rPr>
        <w:t>2016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اﻟﻤﺘﻌﻠﻖ ﺑﻜﻴﻔﻴﺔ ﺗﺤﻀﻴﺮ اﻟﻘﻮاﺋﻢ اﻟﻤﺎﻟﻴﺔ و اﻟﻤﺤﺎﺳﺒﻴﺔ اﻟﻤﺮﻓﻘﺔ ﺑﻤﻴﺰاﻧﻴﺔ اﻟﺠﻤﺎﻋﺔ</w:t>
      </w:r>
      <w:r w:rsidRPr="005B0480">
        <w:rPr>
          <w:rFonts w:ascii="Arial" w:eastAsia="Arial" w:hAnsi="Arial"/>
          <w:sz w:val="40"/>
          <w:szCs w:val="40"/>
          <w:rtl/>
        </w:rPr>
        <w:t>.</w:t>
      </w:r>
    </w:p>
    <w:p w:rsidR="005B0480" w:rsidRPr="005B0480" w:rsidRDefault="005B0480" w:rsidP="00F86027">
      <w:pPr>
        <w:numPr>
          <w:ilvl w:val="0"/>
          <w:numId w:val="5"/>
        </w:numPr>
        <w:tabs>
          <w:tab w:val="left" w:pos="-24"/>
        </w:tabs>
        <w:bidi/>
        <w:spacing w:after="0" w:line="250" w:lineRule="auto"/>
        <w:ind w:left="-24" w:right="1500"/>
        <w:rPr>
          <w:rFonts w:ascii="Arial" w:eastAsia="Arial" w:hAnsi="Arial"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 xml:space="preserve">ﻣﺮﺳﻮم رﻗﻢ </w:t>
      </w:r>
      <w:r w:rsidRPr="005B0480">
        <w:rPr>
          <w:rFonts w:ascii="Arial" w:eastAsia="Arial" w:hAnsi="Arial"/>
          <w:b/>
          <w:sz w:val="40"/>
          <w:szCs w:val="40"/>
        </w:rPr>
        <w:t>293-17-2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ﺑﺘﺎرﻳﺦ </w:t>
      </w:r>
      <w:r w:rsidRPr="005B0480">
        <w:rPr>
          <w:rFonts w:ascii="Arial" w:eastAsia="Arial" w:hAnsi="Arial"/>
          <w:b/>
          <w:sz w:val="40"/>
          <w:szCs w:val="40"/>
        </w:rPr>
        <w:t>2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ﻳﻮﻧﻴﻮ </w:t>
      </w:r>
      <w:r w:rsidRPr="005B0480">
        <w:rPr>
          <w:rFonts w:ascii="Arial" w:eastAsia="Arial" w:hAnsi="Arial"/>
          <w:b/>
          <w:sz w:val="40"/>
          <w:szCs w:val="40"/>
        </w:rPr>
        <w:t>2017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ﺑﺘﺤﺪﻳﺪ ﻛﻴﻔﻴﺔ إدراج ﺗﻮازﻧﺎت اﻟﻤﻴﺰاﻧﻴﺔ و اﻟﻤﻴﺰاﻧﻴﺎت اﻟﻤﻠﺤﻘﺔ و اﻟﺤﺴﺎﺑﺎت اﻟﺨﺼﻮﺻﻴﺔ ﻓﻲ ﺑﻴﺎن ﻣﺠﻤﻊ</w:t>
      </w:r>
      <w:r w:rsidRPr="005B0480">
        <w:rPr>
          <w:rFonts w:ascii="Arial" w:eastAsia="Arial" w:hAnsi="Arial"/>
          <w:sz w:val="40"/>
          <w:szCs w:val="40"/>
          <w:rtl/>
        </w:rPr>
        <w:t>.</w:t>
      </w:r>
    </w:p>
    <w:p w:rsidR="005B0480" w:rsidRPr="005B0480" w:rsidRDefault="005B0480" w:rsidP="00F86027">
      <w:pPr>
        <w:numPr>
          <w:ilvl w:val="0"/>
          <w:numId w:val="5"/>
        </w:numPr>
        <w:bidi/>
        <w:spacing w:after="0" w:line="250" w:lineRule="auto"/>
        <w:ind w:left="140" w:right="1500" w:hanging="98"/>
        <w:rPr>
          <w:rFonts w:ascii="Arial" w:eastAsia="Arial" w:hAnsi="Arial"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 xml:space="preserve">ﻣﺮﺳﻮم رﻗﻢ </w:t>
      </w:r>
      <w:r w:rsidRPr="005B0480">
        <w:rPr>
          <w:rFonts w:ascii="Arial" w:eastAsia="Arial" w:hAnsi="Arial"/>
          <w:b/>
          <w:sz w:val="40"/>
          <w:szCs w:val="40"/>
        </w:rPr>
        <w:t>290-17-2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ﺑﺘﺎرﻳﺦ </w:t>
      </w:r>
      <w:r w:rsidRPr="005B0480">
        <w:rPr>
          <w:rFonts w:ascii="Arial" w:eastAsia="Arial" w:hAnsi="Arial"/>
          <w:b/>
          <w:sz w:val="40"/>
          <w:szCs w:val="40"/>
        </w:rPr>
        <w:t>9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ﻳﻮﻧﻴﻮ </w:t>
      </w:r>
      <w:r w:rsidRPr="005B0480">
        <w:rPr>
          <w:rFonts w:ascii="Arial" w:eastAsia="Arial" w:hAnsi="Arial"/>
          <w:b/>
          <w:sz w:val="40"/>
          <w:szCs w:val="40"/>
        </w:rPr>
        <w:t>2017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ﺑﺘﺤﺪﻳﺪ ﻃﺒﻴﻌﺔ و ﻛﻴﻔﻴﺔ إﻋﺪاد و ﻧﺸﺮ اﻟﻤﻌﻠﻮﻣﺎت و اﻟﻤﻌﻄﻴﺎت اﻟﻤﻀﻤﻨﺔ ﻓﻲ اﻟﻘﻮاﺋﻢ اﻟﻤﺤﺎﺳﺒﻴﺔ و اﻟﻤﺎﻟﻴﺔ اﻟﻤﻨﺼﻮص ﻋﻠﻴﻬﺎ ﻓﻲ اﻟﻤﺎدة </w:t>
      </w:r>
      <w:r w:rsidRPr="005B0480">
        <w:rPr>
          <w:rFonts w:ascii="Arial" w:eastAsia="Arial" w:hAnsi="Arial"/>
          <w:b/>
          <w:sz w:val="40"/>
          <w:szCs w:val="40"/>
        </w:rPr>
        <w:t>275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ﻣﻦ اﻟﻘﺎﻧﻮن اﻟﺘﻨﻀﻴﻤﻲ </w:t>
      </w:r>
      <w:r w:rsidRPr="005B0480">
        <w:rPr>
          <w:rFonts w:ascii="Arial" w:eastAsia="Arial" w:hAnsi="Arial"/>
          <w:b/>
          <w:sz w:val="40"/>
          <w:szCs w:val="40"/>
        </w:rPr>
        <w:t>113 -14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اﻟﻤﺘﻌﻠﻖ ﺑﺎﻟﺠﻤﺎﻋﺎت</w:t>
      </w:r>
      <w:r w:rsidRPr="005B0480">
        <w:rPr>
          <w:rFonts w:ascii="Arial" w:eastAsia="Arial" w:hAnsi="Arial"/>
          <w:sz w:val="40"/>
          <w:szCs w:val="40"/>
          <w:rtl/>
        </w:rPr>
        <w:t>.</w:t>
      </w:r>
    </w:p>
    <w:p w:rsidR="005B0480" w:rsidRPr="005B0480" w:rsidRDefault="005B0480" w:rsidP="00F86027">
      <w:pPr>
        <w:bidi/>
        <w:spacing w:line="1" w:lineRule="exact"/>
        <w:rPr>
          <w:rFonts w:ascii="Arial" w:eastAsia="Arial" w:hAnsi="Arial"/>
          <w:sz w:val="40"/>
          <w:szCs w:val="40"/>
          <w:rtl/>
        </w:rPr>
      </w:pPr>
    </w:p>
    <w:p w:rsidR="005B0480" w:rsidRPr="005B0480" w:rsidRDefault="005B0480" w:rsidP="00F86027">
      <w:pPr>
        <w:numPr>
          <w:ilvl w:val="0"/>
          <w:numId w:val="5"/>
        </w:numPr>
        <w:tabs>
          <w:tab w:val="left" w:pos="118"/>
        </w:tabs>
        <w:bidi/>
        <w:spacing w:after="0" w:line="0" w:lineRule="atLeast"/>
        <w:ind w:right="1500" w:hanging="98"/>
        <w:rPr>
          <w:rFonts w:ascii="Arial" w:eastAsia="Arial" w:hAnsi="Arial"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 xml:space="preserve">ﻣﺮﺳﻮم رﻗﻢ </w:t>
      </w:r>
      <w:r w:rsidRPr="005B0480">
        <w:rPr>
          <w:rFonts w:ascii="Arial" w:eastAsia="Arial" w:hAnsi="Arial"/>
          <w:b/>
          <w:sz w:val="40"/>
          <w:szCs w:val="40"/>
        </w:rPr>
        <w:t>253-17-2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ﺑﺘﺎرﻳﺦ </w:t>
      </w:r>
      <w:r w:rsidRPr="005B0480">
        <w:rPr>
          <w:rFonts w:ascii="Arial" w:eastAsia="Arial" w:hAnsi="Arial"/>
          <w:b/>
          <w:sz w:val="40"/>
          <w:szCs w:val="40"/>
        </w:rPr>
        <w:t>3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ﻳﻮﻧﻴﻮ </w:t>
      </w:r>
      <w:r w:rsidRPr="005B0480">
        <w:rPr>
          <w:rFonts w:ascii="Arial" w:eastAsia="Arial" w:hAnsi="Arial"/>
          <w:b/>
          <w:sz w:val="40"/>
          <w:szCs w:val="40"/>
        </w:rPr>
        <w:t>2017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اﻟﻤﺘﻌﻠﻖ ﺑﺘﺤﺪﻳﺪ ﺗﺒﻮﻳﺐ ﻣﻴﺰاﻧﻴﺔ اﻟﺠﻤﺎﻋﺔ.</w:t>
      </w: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rtl/>
        </w:rPr>
      </w:pPr>
    </w:p>
    <w:p w:rsidR="0016070B" w:rsidRDefault="0016070B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16070B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  <w:r w:rsidRPr="005B0480">
        <w:rPr>
          <w:rFonts w:ascii="Arial" w:eastAsia="Arial" w:hAnsi="Arial" w:hint="cs"/>
          <w:bCs/>
          <w:sz w:val="40"/>
          <w:szCs w:val="40"/>
          <w:u w:val="single"/>
          <w:rtl/>
        </w:rPr>
        <w:t>القرارات:</w:t>
      </w:r>
    </w:p>
    <w:p w:rsidR="005B0480" w:rsidRPr="005B0480" w:rsidRDefault="005B0480" w:rsidP="00D445E0">
      <w:pPr>
        <w:numPr>
          <w:ilvl w:val="0"/>
          <w:numId w:val="6"/>
        </w:numPr>
        <w:tabs>
          <w:tab w:val="left" w:pos="118"/>
        </w:tabs>
        <w:bidi/>
        <w:spacing w:after="0" w:line="250" w:lineRule="auto"/>
        <w:ind w:right="1500" w:hanging="98"/>
        <w:jc w:val="both"/>
        <w:rPr>
          <w:rFonts w:ascii="Arial" w:eastAsia="Arial" w:hAnsi="Arial"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lastRenderedPageBreak/>
        <w:t xml:space="preserve">ﻗﺮار ﻣﺸﺘﺮك ﻟﻮزﻳﺮ اﻟﺪاﺧﻠﻴﺔ و وزﻳﺮ اﻻﻗﺘﺼﺎد و اﻟﻤﺎﻟﻴﺔ رﻗﻢ </w:t>
      </w:r>
      <w:r w:rsidRPr="005B0480">
        <w:rPr>
          <w:rFonts w:ascii="Arial" w:eastAsia="Arial" w:hAnsi="Arial"/>
          <w:b/>
          <w:sz w:val="40"/>
          <w:szCs w:val="40"/>
        </w:rPr>
        <w:t>1365-18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اﻟﺼﺎدر ﻓﻲ </w:t>
      </w:r>
      <w:r w:rsidRPr="005B0480">
        <w:rPr>
          <w:rFonts w:ascii="Arial" w:eastAsia="Arial" w:hAnsi="Arial"/>
          <w:b/>
          <w:sz w:val="40"/>
          <w:szCs w:val="40"/>
        </w:rPr>
        <w:t>13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ﺷﻌﺒﺎن </w:t>
      </w:r>
      <w:r w:rsidRPr="005B0480">
        <w:rPr>
          <w:rFonts w:ascii="Arial" w:eastAsia="Arial" w:hAnsi="Arial"/>
          <w:b/>
          <w:sz w:val="40"/>
          <w:szCs w:val="40"/>
        </w:rPr>
        <w:t>30) 1439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أﺑﺮﻳﻞ </w:t>
      </w:r>
      <w:r w:rsidRPr="005B0480">
        <w:rPr>
          <w:rFonts w:ascii="Arial" w:eastAsia="Arial" w:hAnsi="Arial"/>
          <w:b/>
          <w:sz w:val="40"/>
          <w:szCs w:val="40"/>
        </w:rPr>
        <w:t>(2018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ﺑﺘﺤﺪﻳﺪ ﺗﺒﻮﻳﺐ ﻣﻴﺰاﻧﻴﺔ اﻟﺠﻤﺎﻋﺔ</w:t>
      </w:r>
      <w:r w:rsidRPr="005B0480">
        <w:rPr>
          <w:rFonts w:ascii="Arial" w:eastAsia="Arial" w:hAnsi="Arial"/>
          <w:sz w:val="40"/>
          <w:szCs w:val="40"/>
          <w:rtl/>
        </w:rPr>
        <w:t>.</w:t>
      </w:r>
    </w:p>
    <w:p w:rsidR="005B0480" w:rsidRPr="005B0480" w:rsidRDefault="005B0480" w:rsidP="00D445E0">
      <w:pPr>
        <w:numPr>
          <w:ilvl w:val="0"/>
          <w:numId w:val="6"/>
        </w:numPr>
        <w:bidi/>
        <w:spacing w:after="0" w:line="0" w:lineRule="atLeast"/>
        <w:ind w:right="1500" w:hanging="98"/>
        <w:jc w:val="both"/>
        <w:rPr>
          <w:rFonts w:ascii="Arial" w:eastAsia="Arial" w:hAnsi="Arial"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 xml:space="preserve">ﻗﺮار ﻟﻮزﻳﺮ اﻟﺪاﺧﻠﻴﺔ رﻗﻢ </w:t>
      </w:r>
      <w:r w:rsidRPr="005B0480">
        <w:rPr>
          <w:rFonts w:ascii="Arial" w:eastAsia="Arial" w:hAnsi="Arial"/>
          <w:b/>
          <w:sz w:val="40"/>
          <w:szCs w:val="40"/>
        </w:rPr>
        <w:t>671-18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اﻟﺼﺎدر ﻓﻲ </w:t>
      </w:r>
      <w:r w:rsidRPr="005B0480">
        <w:rPr>
          <w:rFonts w:ascii="Arial" w:eastAsia="Arial" w:hAnsi="Arial"/>
          <w:b/>
          <w:sz w:val="40"/>
          <w:szCs w:val="40"/>
        </w:rPr>
        <w:t>81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ﺟﻤﺎدى اﻟﺜﺎﻧﻴﺔ </w:t>
      </w:r>
      <w:r w:rsidRPr="005B0480">
        <w:rPr>
          <w:rFonts w:ascii="Arial" w:eastAsia="Arial" w:hAnsi="Arial"/>
          <w:b/>
          <w:sz w:val="40"/>
          <w:szCs w:val="40"/>
        </w:rPr>
        <w:t>7) 1439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ﻣﺎرس </w:t>
      </w:r>
      <w:r w:rsidRPr="005B0480">
        <w:rPr>
          <w:rFonts w:ascii="Arial" w:eastAsia="Arial" w:hAnsi="Arial"/>
          <w:sz w:val="40"/>
          <w:szCs w:val="40"/>
        </w:rPr>
        <w:t>.</w:t>
      </w:r>
      <w:r w:rsidRPr="005B0480">
        <w:rPr>
          <w:rFonts w:ascii="Arial" w:eastAsia="Arial" w:hAnsi="Arial"/>
          <w:b/>
          <w:sz w:val="40"/>
          <w:szCs w:val="40"/>
        </w:rPr>
        <w:t>(2018</w:t>
      </w:r>
    </w:p>
    <w:p w:rsidR="005B0480" w:rsidRPr="005B0480" w:rsidRDefault="005B0480" w:rsidP="00D445E0">
      <w:pPr>
        <w:bidi/>
        <w:spacing w:line="9" w:lineRule="exact"/>
        <w:jc w:val="both"/>
        <w:rPr>
          <w:rFonts w:ascii="Arial" w:eastAsia="Arial" w:hAnsi="Arial"/>
          <w:sz w:val="40"/>
          <w:szCs w:val="40"/>
          <w:rtl/>
        </w:rPr>
      </w:pPr>
    </w:p>
    <w:p w:rsidR="005B0480" w:rsidRDefault="005B0480" w:rsidP="00D445E0">
      <w:pPr>
        <w:bidi/>
        <w:spacing w:line="0" w:lineRule="atLeast"/>
        <w:ind w:left="80" w:right="1080"/>
        <w:jc w:val="both"/>
        <w:rPr>
          <w:rFonts w:ascii="Arial" w:eastAsia="Arial" w:hAnsi="Arial"/>
          <w:b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>اﻟﻤﺘﻌﻠﻖ ﺑﺘﺤﺪﻳﺪ ﻧﻤﻮدج ﺑﻴﺎن اﻟﺒﺮﻣﺠﺔ اﻟﻤﻤﺘﺪة ﻋﻠﻰ ﺛﻼث ﺳﻨﻮات اﻟﺨﺎﺻﺔ ﺑﻤﻴﺰاﻧﻴﺔ اﻟﺠﻤﺎﻋﺔ</w:t>
      </w:r>
    </w:p>
    <w:p w:rsidR="005B0480" w:rsidRDefault="005B0480" w:rsidP="00D445E0">
      <w:pPr>
        <w:bidi/>
        <w:spacing w:line="0" w:lineRule="atLeast"/>
        <w:ind w:left="80" w:right="1080"/>
        <w:jc w:val="both"/>
        <w:rPr>
          <w:rFonts w:ascii="Arial" w:eastAsia="Arial" w:hAnsi="Arial"/>
          <w:bCs/>
          <w:sz w:val="40"/>
          <w:szCs w:val="40"/>
          <w:u w:val="single"/>
          <w:rtl/>
        </w:rPr>
      </w:pPr>
      <w:r w:rsidRPr="005B0480">
        <w:rPr>
          <w:rFonts w:ascii="Arial" w:eastAsia="Arial" w:hAnsi="Arial" w:hint="cs"/>
          <w:bCs/>
          <w:sz w:val="40"/>
          <w:szCs w:val="40"/>
          <w:u w:val="single"/>
          <w:rtl/>
        </w:rPr>
        <w:t>الدورية الوزارية:</w:t>
      </w:r>
    </w:p>
    <w:p w:rsidR="005B0480" w:rsidRPr="005B0480" w:rsidRDefault="005B0480" w:rsidP="00D445E0">
      <w:pPr>
        <w:numPr>
          <w:ilvl w:val="0"/>
          <w:numId w:val="7"/>
        </w:numPr>
        <w:tabs>
          <w:tab w:val="left" w:pos="-24"/>
          <w:tab w:val="right" w:pos="118"/>
        </w:tabs>
        <w:bidi/>
        <w:spacing w:after="0" w:line="319" w:lineRule="auto"/>
        <w:ind w:right="1500" w:hanging="98"/>
        <w:jc w:val="both"/>
        <w:rPr>
          <w:rFonts w:ascii="Arial" w:eastAsia="Arial" w:hAnsi="Arial"/>
          <w:sz w:val="40"/>
          <w:szCs w:val="40"/>
          <w:rtl/>
        </w:rPr>
      </w:pPr>
      <w:r w:rsidRPr="005B0480">
        <w:rPr>
          <w:rFonts w:ascii="Arial" w:eastAsia="Arial" w:hAnsi="Arial"/>
          <w:b/>
          <w:sz w:val="40"/>
          <w:szCs w:val="40"/>
          <w:rtl/>
        </w:rPr>
        <w:t xml:space="preserve">دورﻳﺔ اﻟﺴﻴﺪ وزﻳﺮ اﻟﺪاﺧﻠﻴﺔ ﻋﺪد </w:t>
      </w:r>
      <w:r w:rsidRPr="005B0480">
        <w:rPr>
          <w:rFonts w:ascii="Arial" w:eastAsia="Arial" w:hAnsi="Arial"/>
          <w:b/>
          <w:sz w:val="40"/>
          <w:szCs w:val="40"/>
        </w:rPr>
        <w:t>17684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ﺑﺘﺎرﻳﺦ </w:t>
      </w:r>
      <w:r w:rsidRPr="005B0480">
        <w:rPr>
          <w:rFonts w:ascii="Arial" w:eastAsia="Arial" w:hAnsi="Arial"/>
          <w:b/>
          <w:sz w:val="40"/>
          <w:szCs w:val="40"/>
        </w:rPr>
        <w:t>21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ﺷﺘﻨﺒﺮ </w:t>
      </w:r>
      <w:r w:rsidRPr="005B0480">
        <w:rPr>
          <w:rFonts w:ascii="Arial" w:eastAsia="Arial" w:hAnsi="Arial"/>
          <w:b/>
          <w:sz w:val="40"/>
          <w:szCs w:val="40"/>
        </w:rPr>
        <w:t>2020</w:t>
      </w:r>
      <w:r w:rsidRPr="005B0480">
        <w:rPr>
          <w:rFonts w:ascii="Arial" w:eastAsia="Arial" w:hAnsi="Arial"/>
          <w:b/>
          <w:sz w:val="40"/>
          <w:szCs w:val="40"/>
          <w:rtl/>
        </w:rPr>
        <w:t xml:space="preserve"> ﺣﻮل إﻋﺪاد و ﺗﻨﻔﻴﺪ ﻣﻴﺰاﻧﻴﺎت اﻟﺠﻤﺎﻋﺎت اﻟﺘﺮاﺑﻴﺔ</w:t>
      </w:r>
      <w:r w:rsidRPr="005B0480">
        <w:rPr>
          <w:rFonts w:ascii="Arial" w:eastAsia="Arial" w:hAnsi="Arial"/>
          <w:sz w:val="40"/>
          <w:szCs w:val="40"/>
          <w:rtl/>
        </w:rPr>
        <w:t>.</w:t>
      </w:r>
    </w:p>
    <w:p w:rsidR="005B0480" w:rsidRDefault="005B0480" w:rsidP="00D445E0">
      <w:pPr>
        <w:bidi/>
        <w:spacing w:line="0" w:lineRule="atLeast"/>
        <w:ind w:left="80" w:right="1080"/>
        <w:jc w:val="both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D445E0">
      <w:pPr>
        <w:bidi/>
        <w:spacing w:line="0" w:lineRule="atLeast"/>
        <w:ind w:left="80" w:right="1080"/>
        <w:jc w:val="both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D445E0">
      <w:pPr>
        <w:bidi/>
        <w:spacing w:line="0" w:lineRule="atLeast"/>
        <w:ind w:left="80" w:right="1080"/>
        <w:jc w:val="both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D445E0">
      <w:pPr>
        <w:bidi/>
        <w:spacing w:line="0" w:lineRule="atLeast"/>
        <w:ind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527C4" w:rsidRDefault="00C527C4" w:rsidP="0016070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6"/>
          <w:szCs w:val="46"/>
          <w:u w:val="single"/>
        </w:rPr>
      </w:pPr>
    </w:p>
    <w:p w:rsidR="00C527C4" w:rsidRDefault="00C527C4" w:rsidP="00C527C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6"/>
          <w:szCs w:val="46"/>
          <w:u w:val="single"/>
        </w:rPr>
      </w:pPr>
    </w:p>
    <w:p w:rsidR="00C527C4" w:rsidRDefault="00C527C4" w:rsidP="00C527C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6"/>
          <w:szCs w:val="46"/>
          <w:u w:val="single"/>
        </w:rPr>
      </w:pPr>
    </w:p>
    <w:p w:rsidR="005B0480" w:rsidRPr="0016070B" w:rsidRDefault="005B0480" w:rsidP="00C527C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6"/>
          <w:szCs w:val="46"/>
          <w:u w:val="single"/>
          <w:rtl/>
        </w:rPr>
      </w:pPr>
      <w:r w:rsidRPr="0016070B">
        <w:rPr>
          <w:rFonts w:ascii="BoutrosAsma" w:cs="BoutrosAsma" w:hint="cs"/>
          <w:b/>
          <w:bCs/>
          <w:sz w:val="46"/>
          <w:szCs w:val="46"/>
          <w:u w:val="single"/>
          <w:rtl/>
        </w:rPr>
        <w:lastRenderedPageBreak/>
        <w:t>تفاصيل</w:t>
      </w:r>
      <w:r w:rsidRPr="0016070B">
        <w:rPr>
          <w:rFonts w:ascii="BoutrosAsma" w:cs="BoutrosAsma"/>
          <w:b/>
          <w:bCs/>
          <w:sz w:val="46"/>
          <w:szCs w:val="46"/>
          <w:u w:val="single"/>
        </w:rPr>
        <w:t xml:space="preserve"> </w:t>
      </w:r>
      <w:r w:rsidRPr="0016070B">
        <w:rPr>
          <w:rFonts w:ascii="BoutrosAsma" w:cs="BoutrosAsma" w:hint="cs"/>
          <w:b/>
          <w:bCs/>
          <w:sz w:val="46"/>
          <w:szCs w:val="46"/>
          <w:u w:val="single"/>
          <w:rtl/>
        </w:rPr>
        <w:t>أهم</w:t>
      </w:r>
      <w:r w:rsidRPr="0016070B">
        <w:rPr>
          <w:rFonts w:ascii="BoutrosAsma" w:cs="BoutrosAsma"/>
          <w:b/>
          <w:bCs/>
          <w:sz w:val="46"/>
          <w:szCs w:val="46"/>
          <w:u w:val="single"/>
        </w:rPr>
        <w:t xml:space="preserve"> </w:t>
      </w:r>
      <w:r w:rsidRPr="0016070B">
        <w:rPr>
          <w:rFonts w:ascii="BoutrosAsma" w:cs="BoutrosAsma" w:hint="cs"/>
          <w:b/>
          <w:bCs/>
          <w:sz w:val="46"/>
          <w:szCs w:val="46"/>
          <w:u w:val="single"/>
          <w:rtl/>
        </w:rPr>
        <w:t>مراحل</w:t>
      </w:r>
      <w:r w:rsidRPr="0016070B">
        <w:rPr>
          <w:rFonts w:ascii="BoutrosAsma" w:cs="BoutrosAsma"/>
          <w:b/>
          <w:bCs/>
          <w:sz w:val="46"/>
          <w:szCs w:val="46"/>
          <w:u w:val="single"/>
        </w:rPr>
        <w:t xml:space="preserve"> </w:t>
      </w:r>
      <w:r w:rsidRPr="0016070B">
        <w:rPr>
          <w:rFonts w:ascii="BoutrosAsma" w:cs="BoutrosAsma" w:hint="cs"/>
          <w:b/>
          <w:bCs/>
          <w:sz w:val="46"/>
          <w:szCs w:val="46"/>
          <w:u w:val="single"/>
          <w:rtl/>
        </w:rPr>
        <w:t>مسلسل</w:t>
      </w:r>
      <w:r w:rsidRPr="0016070B">
        <w:rPr>
          <w:rFonts w:ascii="BoutrosAsma" w:cs="BoutrosAsma" w:hint="cs"/>
          <w:b/>
          <w:bCs/>
          <w:sz w:val="46"/>
          <w:szCs w:val="46"/>
          <w:u w:val="single"/>
          <w:rtl/>
          <w:lang w:bidi="ar-MA"/>
        </w:rPr>
        <w:t xml:space="preserve"> </w:t>
      </w:r>
      <w:r w:rsidRPr="0016070B">
        <w:rPr>
          <w:rFonts w:ascii="BoutrosAsma" w:cs="BoutrosAsma" w:hint="cs"/>
          <w:b/>
          <w:bCs/>
          <w:sz w:val="46"/>
          <w:szCs w:val="46"/>
          <w:u w:val="single"/>
          <w:rtl/>
        </w:rPr>
        <w:t>تحضير</w:t>
      </w:r>
      <w:r w:rsidRPr="0016070B">
        <w:rPr>
          <w:rFonts w:ascii="BoutrosAsma" w:cs="BoutrosAsma"/>
          <w:b/>
          <w:bCs/>
          <w:sz w:val="46"/>
          <w:szCs w:val="46"/>
          <w:u w:val="single"/>
        </w:rPr>
        <w:t xml:space="preserve"> </w:t>
      </w:r>
      <w:r w:rsidRPr="0016070B">
        <w:rPr>
          <w:rFonts w:ascii="BoutrosAsma" w:cs="BoutrosAsma" w:hint="cs"/>
          <w:b/>
          <w:bCs/>
          <w:sz w:val="46"/>
          <w:szCs w:val="46"/>
          <w:u w:val="single"/>
          <w:rtl/>
        </w:rPr>
        <w:t>واعتماد</w:t>
      </w:r>
      <w:r w:rsidRPr="0016070B">
        <w:rPr>
          <w:rFonts w:ascii="BoutrosAsma" w:cs="BoutrosAsma"/>
          <w:b/>
          <w:bCs/>
          <w:sz w:val="46"/>
          <w:szCs w:val="46"/>
          <w:u w:val="single"/>
        </w:rPr>
        <w:t xml:space="preserve"> </w:t>
      </w:r>
      <w:r w:rsidRPr="0016070B">
        <w:rPr>
          <w:rFonts w:ascii="BoutrosAsma" w:cs="BoutrosAsma" w:hint="cs"/>
          <w:b/>
          <w:bCs/>
          <w:sz w:val="46"/>
          <w:szCs w:val="46"/>
          <w:u w:val="single"/>
          <w:rtl/>
        </w:rPr>
        <w:t>ميزانية</w:t>
      </w:r>
      <w:r w:rsidRPr="0016070B">
        <w:rPr>
          <w:rFonts w:ascii="BoutrosAsma" w:cs="BoutrosAsma"/>
          <w:b/>
          <w:bCs/>
          <w:sz w:val="46"/>
          <w:szCs w:val="46"/>
          <w:u w:val="single"/>
        </w:rPr>
        <w:t xml:space="preserve"> </w:t>
      </w:r>
      <w:r w:rsidRPr="0016070B">
        <w:rPr>
          <w:rFonts w:ascii="BoutrosAsma" w:cs="BoutrosAsma" w:hint="cs"/>
          <w:b/>
          <w:bCs/>
          <w:sz w:val="46"/>
          <w:szCs w:val="46"/>
          <w:u w:val="single"/>
          <w:rtl/>
        </w:rPr>
        <w:t>الجماعة</w:t>
      </w: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Pr="0059220E" w:rsidRDefault="0059220E" w:rsidP="00D445E0">
      <w:pPr>
        <w:bidi/>
        <w:spacing w:line="0" w:lineRule="atLeast"/>
        <w:ind w:left="80" w:right="1080"/>
        <w:jc w:val="both"/>
        <w:rPr>
          <w:rFonts w:ascii="Arial" w:eastAsia="Arial" w:hAnsi="Arial"/>
          <w:bCs/>
          <w:sz w:val="40"/>
          <w:szCs w:val="40"/>
          <w:u w:val="single"/>
          <w:rtl/>
        </w:rPr>
      </w:pPr>
      <w:r>
        <w:rPr>
          <w:rFonts w:ascii="ArabicModern-Bold" w:hAnsi="ArabicModern-Bold" w:cs="ArabicModern-Bold" w:hint="cs"/>
          <w:b/>
          <w:bCs/>
          <w:sz w:val="40"/>
          <w:szCs w:val="40"/>
          <w:u w:val="single"/>
          <w:rtl/>
        </w:rPr>
        <w:t>1-</w:t>
      </w:r>
      <w:r w:rsidRPr="0059220E">
        <w:rPr>
          <w:rFonts w:ascii="ArabicModern-Bold" w:hAnsi="ArabicModern-Bold" w:cs="Times New Roman" w:hint="cs"/>
          <w:b/>
          <w:bCs/>
          <w:sz w:val="40"/>
          <w:szCs w:val="40"/>
          <w:u w:val="single"/>
          <w:rtl/>
        </w:rPr>
        <w:t>كيف يتم تحضير الميزانية</w:t>
      </w:r>
      <w:r w:rsidRPr="0059220E">
        <w:rPr>
          <w:rFonts w:ascii="ArabicModern-Bold" w:hAnsi="ArabicModern-Bold" w:cs="ArabicModern-Bold"/>
          <w:b/>
          <w:bCs/>
          <w:color w:val="FFFFFF"/>
          <w:sz w:val="26"/>
          <w:szCs w:val="26"/>
          <w:u w:val="single"/>
        </w:rPr>
        <w:t xml:space="preserve"> ._¨</w:t>
      </w:r>
      <w:r>
        <w:rPr>
          <w:rFonts w:ascii="ArabicModern-Bold" w:hAnsi="ArabicModern-Bold" w:cs="ArabicModern-Bold" w:hint="cs"/>
          <w:b/>
          <w:bCs/>
          <w:color w:val="FFFFFF"/>
          <w:sz w:val="26"/>
          <w:szCs w:val="26"/>
          <w:u w:val="single"/>
          <w:rtl/>
        </w:rPr>
        <w:t>:</w:t>
      </w:r>
      <w:r w:rsidRPr="0059220E">
        <w:rPr>
          <w:rFonts w:ascii="ArabicModern-Bold" w:hAnsi="ArabicModern-Bold" w:cs="ArabicModern-Bold"/>
          <w:b/>
          <w:bCs/>
          <w:color w:val="FFFFFF"/>
          <w:sz w:val="26"/>
          <w:szCs w:val="26"/>
          <w:u w:val="single"/>
        </w:rPr>
        <w:t>¦</w:t>
      </w:r>
      <w:r w:rsidRPr="0059220E">
        <w:rPr>
          <w:rFonts w:ascii="ArabicModern-Bold" w:hAnsi="ArabicModern-Bold" w:cs="ArabicModern-Bold"/>
          <w:b/>
          <w:bCs/>
          <w:color w:val="FFFFFF"/>
          <w:sz w:val="26"/>
          <w:szCs w:val="26"/>
          <w:u w:val="single"/>
        </w:rPr>
        <w:tab/>
        <w:t xml:space="preserve"> </w:t>
      </w:r>
    </w:p>
    <w:p w:rsidR="0059220E" w:rsidRPr="0059220E" w:rsidRDefault="0059220E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40"/>
          <w:szCs w:val="40"/>
        </w:rPr>
      </w:pPr>
      <w:r w:rsidRPr="0059220E">
        <w:rPr>
          <w:rFonts w:ascii="BoutrosAsma" w:cs="BoutrosAsma" w:hint="cs"/>
          <w:sz w:val="40"/>
          <w:szCs w:val="40"/>
          <w:rtl/>
        </w:rPr>
        <w:t>ينطلق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تحضير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الميزانية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من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برنامج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عمل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الجماعة،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الذي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يصف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لمدة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ست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سنوات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المشاريع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والأعمال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التنموية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المزمع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تنفيذها</w:t>
      </w:r>
      <w:r>
        <w:rPr>
          <w:rFonts w:ascii="BoutrosAsma" w:cs="BoutrosAsma" w:hint="cs"/>
          <w:sz w:val="40"/>
          <w:szCs w:val="40"/>
          <w:rtl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بتراب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الجماعة</w:t>
      </w:r>
      <w:r w:rsidRPr="0059220E">
        <w:rPr>
          <w:rFonts w:ascii="BoutrosAsma" w:cs="BoutrosAsma"/>
          <w:sz w:val="40"/>
          <w:szCs w:val="40"/>
        </w:rPr>
        <w:t>.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يستخدم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برنامج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العمل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والبرمجة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الممتدة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على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ثلاث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سنوات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لوضع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إطار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الميزانية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السنوية،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الذي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هو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جدول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يضع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وجهاً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لوجه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موارد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الجماعة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والنفقات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التي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تخطط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للقيام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بها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في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العام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التالي</w:t>
      </w:r>
      <w:r w:rsidRPr="0059220E">
        <w:rPr>
          <w:rFonts w:ascii="BoutrosAsma" w:cs="BoutrosAsma"/>
          <w:sz w:val="40"/>
          <w:szCs w:val="40"/>
        </w:rPr>
        <w:t>.</w:t>
      </w:r>
    </w:p>
    <w:p w:rsidR="005B0480" w:rsidRDefault="0059220E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40"/>
          <w:szCs w:val="40"/>
          <w:rtl/>
        </w:rPr>
      </w:pPr>
      <w:r w:rsidRPr="0059220E">
        <w:rPr>
          <w:rFonts w:ascii="BoutrosAsma" w:cs="BoutrosAsma" w:hint="cs"/>
          <w:sz w:val="40"/>
          <w:szCs w:val="40"/>
          <w:rtl/>
        </w:rPr>
        <w:t>على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أساس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إطار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الميزانية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ودورية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السيد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وزير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الداخلية،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المتعلقة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بإعداد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الميزانية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والتي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يتم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إرسالها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سنويا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إلى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جميع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رؤساء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الجماعات،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يقوم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الرئيس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بإعداد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مشروع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الميزانية</w:t>
      </w:r>
      <w:r w:rsidRPr="0059220E">
        <w:rPr>
          <w:rFonts w:ascii="BoutrosAsma" w:cs="BoutrosAsma"/>
          <w:sz w:val="40"/>
          <w:szCs w:val="40"/>
        </w:rPr>
        <w:t>.</w:t>
      </w:r>
    </w:p>
    <w:p w:rsidR="0059220E" w:rsidRPr="0059220E" w:rsidRDefault="0059220E" w:rsidP="00D445E0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b/>
          <w:bCs/>
          <w:sz w:val="40"/>
          <w:szCs w:val="40"/>
          <w:u w:val="single"/>
        </w:rPr>
      </w:pPr>
      <w:r w:rsidRPr="0059220E">
        <w:rPr>
          <w:rFonts w:ascii="BoutrosAsma" w:cs="BoutrosAsma" w:hint="cs"/>
          <w:b/>
          <w:bCs/>
          <w:sz w:val="40"/>
          <w:szCs w:val="40"/>
          <w:u w:val="single"/>
          <w:rtl/>
        </w:rPr>
        <w:t>دراسة الميزانية :</w:t>
      </w:r>
    </w:p>
    <w:p w:rsidR="0059220E" w:rsidRDefault="0059220E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40"/>
          <w:szCs w:val="40"/>
          <w:rtl/>
        </w:rPr>
      </w:pPr>
      <w:r w:rsidRPr="0059220E">
        <w:rPr>
          <w:rFonts w:ascii="BoutrosAsma" w:cs="BoutrosAsma" w:hint="cs"/>
          <w:sz w:val="40"/>
          <w:szCs w:val="40"/>
          <w:rtl/>
        </w:rPr>
        <w:t>بعد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الإنتهاء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من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تحضير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مشروع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الميزانية،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يعرض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المشروع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مرفقا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بالوثائق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الضرورية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لدراسته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على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لجنة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الميزانية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والشؤون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المالية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و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البرمجة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داخل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أجل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عشرة</w:t>
      </w:r>
      <w:r w:rsidRPr="0059220E">
        <w:rPr>
          <w:rFonts w:ascii="BoutrosAsma" w:cs="BoutrosAsma"/>
          <w:sz w:val="40"/>
          <w:szCs w:val="40"/>
        </w:rPr>
        <w:t xml:space="preserve"> ( 10 ) </w:t>
      </w:r>
      <w:r w:rsidRPr="0059220E">
        <w:rPr>
          <w:rFonts w:ascii="BoutrosAsma" w:cs="BoutrosAsma" w:hint="cs"/>
          <w:sz w:val="40"/>
          <w:szCs w:val="40"/>
          <w:rtl/>
        </w:rPr>
        <w:t>أيام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على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الأقل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قبل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تاريخ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افتتاح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دورة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أكتوبر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المتعلقة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بالمناقشة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و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التصويت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على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مشروع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الميزانية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من</w:t>
      </w:r>
      <w:r w:rsidRPr="0059220E">
        <w:rPr>
          <w:rFonts w:ascii="BoutrosAsma" w:cs="BoutrosAsma"/>
          <w:sz w:val="40"/>
          <w:szCs w:val="40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قبل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59220E">
        <w:rPr>
          <w:rFonts w:ascii="BoutrosAsma" w:cs="BoutrosAsma" w:hint="cs"/>
          <w:sz w:val="40"/>
          <w:szCs w:val="40"/>
          <w:rtl/>
        </w:rPr>
        <w:t>المجلس</w:t>
      </w:r>
      <w:r>
        <w:rPr>
          <w:rFonts w:ascii="BoutrosAsma" w:cs="BoutrosAsma" w:hint="cs"/>
          <w:sz w:val="40"/>
          <w:szCs w:val="40"/>
          <w:rtl/>
        </w:rPr>
        <w:t>.</w:t>
      </w:r>
    </w:p>
    <w:p w:rsidR="00453771" w:rsidRPr="00453771" w:rsidRDefault="00453771" w:rsidP="00D445E0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b/>
          <w:bCs/>
          <w:sz w:val="40"/>
          <w:szCs w:val="40"/>
          <w:u w:val="single"/>
        </w:rPr>
      </w:pPr>
      <w:r w:rsidRPr="00453771">
        <w:rPr>
          <w:rFonts w:ascii="BoutrosAsma" w:cs="BoutrosAsma" w:hint="cs"/>
          <w:b/>
          <w:bCs/>
          <w:sz w:val="40"/>
          <w:szCs w:val="40"/>
          <w:u w:val="single"/>
          <w:rtl/>
        </w:rPr>
        <w:t>عملية التصويت على الميزانية :</w:t>
      </w:r>
    </w:p>
    <w:p w:rsidR="00453771" w:rsidRPr="00453771" w:rsidRDefault="00453771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40"/>
          <w:szCs w:val="40"/>
        </w:rPr>
      </w:pPr>
      <w:r w:rsidRPr="00453771">
        <w:rPr>
          <w:rFonts w:ascii="BoutrosAsma" w:cs="BoutrosAsma" w:hint="cs"/>
          <w:sz w:val="40"/>
          <w:szCs w:val="40"/>
          <w:rtl/>
        </w:rPr>
        <w:t>يفتتح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رئيس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الجماعة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الدورة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العادية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ثم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يعطي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الكلمة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لرئيس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لجنة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المالية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والميزانية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والبرمجة،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الذي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يقدم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عرضا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حول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مشروع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الميزانية،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يعطي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فيه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خلفيات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إعداد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المشروع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ويحدد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المراحل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التي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قطعها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تحضيره،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ويفسر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أسباب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الزيادة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أو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النقصان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بالمقارنة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مع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السنة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السابقة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سواء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تعلق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الأمر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بالمداخيل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أو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النفقات،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لأنه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يكون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قد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شارك</w:t>
      </w:r>
      <w:r>
        <w:rPr>
          <w:rFonts w:ascii="BoutrosAsma" w:cs="BoutrosAsma" w:hint="cs"/>
          <w:sz w:val="40"/>
          <w:szCs w:val="40"/>
          <w:rtl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في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إعداد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الميزانية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وتحضيرها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منذ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بدايتها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إلى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نهايتها</w:t>
      </w:r>
      <w:r w:rsidRPr="00453771">
        <w:rPr>
          <w:rFonts w:ascii="BoutrosAsma" w:cs="BoutrosAsma"/>
          <w:sz w:val="40"/>
          <w:szCs w:val="40"/>
        </w:rPr>
        <w:t>.</w:t>
      </w:r>
    </w:p>
    <w:p w:rsidR="00453771" w:rsidRPr="00453771" w:rsidRDefault="00453771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40"/>
          <w:szCs w:val="40"/>
        </w:rPr>
      </w:pPr>
      <w:r w:rsidRPr="00453771">
        <w:rPr>
          <w:rFonts w:ascii="BoutrosAsma" w:cs="BoutrosAsma" w:hint="cs"/>
          <w:sz w:val="40"/>
          <w:szCs w:val="40"/>
          <w:rtl/>
        </w:rPr>
        <w:t>بإمكان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مجلس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الجماعة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أن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يناقش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مشروع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الميزانية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ويقدم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اقتراحات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جديدة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لينتقل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بعد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ذلك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لمرحلة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التصويت</w:t>
      </w:r>
      <w:r w:rsidRPr="00453771">
        <w:rPr>
          <w:rFonts w:ascii="BoutrosAsma" w:cs="BoutrosAsma"/>
          <w:sz w:val="40"/>
          <w:szCs w:val="40"/>
        </w:rPr>
        <w:t>.</w:t>
      </w:r>
    </w:p>
    <w:p w:rsidR="00453771" w:rsidRPr="00453771" w:rsidRDefault="00453771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40"/>
          <w:szCs w:val="40"/>
        </w:rPr>
      </w:pPr>
      <w:r w:rsidRPr="00453771">
        <w:rPr>
          <w:rFonts w:ascii="BoutrosAsma" w:cs="BoutrosAsma" w:hint="cs"/>
          <w:sz w:val="40"/>
          <w:szCs w:val="40"/>
          <w:rtl/>
        </w:rPr>
        <w:t>تتم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عملية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التصويت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على</w:t>
      </w:r>
      <w:r>
        <w:rPr>
          <w:rFonts w:ascii="BoutrosAsma" w:cs="BoutrosAsma" w:hint="cs"/>
          <w:sz w:val="40"/>
          <w:szCs w:val="40"/>
          <w:rtl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المداخيل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قبل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التصويت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على</w:t>
      </w:r>
      <w:r>
        <w:rPr>
          <w:rFonts w:ascii="BoutrosAsma" w:cs="BoutrosAsma" w:hint="cs"/>
          <w:sz w:val="40"/>
          <w:szCs w:val="40"/>
          <w:rtl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النفقات</w:t>
      </w:r>
      <w:r w:rsidRPr="00453771">
        <w:rPr>
          <w:rFonts w:ascii="BoutrosAsma" w:cs="BoutrosAsma"/>
          <w:sz w:val="40"/>
          <w:szCs w:val="40"/>
        </w:rPr>
        <w:t>.</w:t>
      </w:r>
    </w:p>
    <w:p w:rsidR="00453771" w:rsidRPr="00453771" w:rsidRDefault="00453771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40"/>
          <w:szCs w:val="40"/>
        </w:rPr>
      </w:pPr>
      <w:r w:rsidRPr="00453771">
        <w:rPr>
          <w:rFonts w:ascii="BoutrosAsma" w:cs="BoutrosAsma" w:hint="cs"/>
          <w:sz w:val="40"/>
          <w:szCs w:val="40"/>
          <w:rtl/>
        </w:rPr>
        <w:t>يتم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التصويت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على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تقديرات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المداخيل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بشكل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إجمالي،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أما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النفقات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فيتم</w:t>
      </w:r>
      <w:r>
        <w:rPr>
          <w:rFonts w:ascii="BoutrosAsma" w:cs="BoutrosAsma" w:hint="cs"/>
          <w:sz w:val="40"/>
          <w:szCs w:val="40"/>
          <w:rtl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التصويت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بشأنها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عن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كل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فصل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على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حدى</w:t>
      </w:r>
      <w:r w:rsidRPr="00453771">
        <w:rPr>
          <w:rFonts w:ascii="BoutrosAsma" w:cs="BoutrosAsma"/>
          <w:sz w:val="40"/>
          <w:szCs w:val="40"/>
        </w:rPr>
        <w:t>.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بعد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اعتماد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الميزانية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من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قبل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المجلس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في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أجل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أقصاه</w:t>
      </w:r>
      <w:r w:rsidRPr="00453771">
        <w:rPr>
          <w:rFonts w:ascii="BoutrosAsma" w:cs="BoutrosAsma"/>
          <w:sz w:val="40"/>
          <w:szCs w:val="40"/>
        </w:rPr>
        <w:t xml:space="preserve"> 15 </w:t>
      </w:r>
      <w:r w:rsidRPr="00453771">
        <w:rPr>
          <w:rFonts w:ascii="BoutrosAsma" w:cs="BoutrosAsma" w:hint="cs"/>
          <w:sz w:val="40"/>
          <w:szCs w:val="40"/>
          <w:rtl/>
        </w:rPr>
        <w:t>نونبر،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يوجه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الآمر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بالصرف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الميزانية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المعتمدة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،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مرفقة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بمحاضر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مداولات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المجلس</w:t>
      </w:r>
    </w:p>
    <w:p w:rsidR="00453771" w:rsidRPr="00453771" w:rsidRDefault="00453771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b/>
          <w:bCs/>
          <w:sz w:val="40"/>
          <w:szCs w:val="40"/>
          <w:u w:val="single"/>
          <w:rtl/>
        </w:rPr>
      </w:pPr>
      <w:r w:rsidRPr="00453771">
        <w:rPr>
          <w:rFonts w:ascii="BoutrosAsma" w:cs="BoutrosAsma" w:hint="cs"/>
          <w:sz w:val="40"/>
          <w:szCs w:val="40"/>
          <w:rtl/>
        </w:rPr>
        <w:t>إلى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عامل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العمالة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أو</w:t>
      </w:r>
      <w:r w:rsidRPr="00453771">
        <w:rPr>
          <w:rFonts w:ascii="BoutrosAsma" w:cs="BoutrosAsma"/>
          <w:sz w:val="40"/>
          <w:szCs w:val="40"/>
        </w:rPr>
        <w:t xml:space="preserve"> </w:t>
      </w:r>
      <w:r w:rsidRPr="00453771">
        <w:rPr>
          <w:rFonts w:ascii="BoutrosAsma" w:cs="BoutrosAsma" w:hint="cs"/>
          <w:sz w:val="40"/>
          <w:szCs w:val="40"/>
          <w:rtl/>
        </w:rPr>
        <w:t>الإقليم</w:t>
      </w:r>
      <w:r w:rsidRPr="00453771">
        <w:rPr>
          <w:rFonts w:ascii="BoutrosAsma" w:cs="BoutrosAsma"/>
          <w:sz w:val="40"/>
          <w:szCs w:val="40"/>
        </w:rPr>
        <w:t>.</w:t>
      </w:r>
    </w:p>
    <w:p w:rsidR="005B0480" w:rsidRPr="0024069C" w:rsidRDefault="0024069C" w:rsidP="00D445E0">
      <w:pPr>
        <w:pStyle w:val="Paragraphedeliste"/>
        <w:numPr>
          <w:ilvl w:val="0"/>
          <w:numId w:val="2"/>
        </w:numPr>
        <w:bidi/>
        <w:spacing w:line="0" w:lineRule="atLeast"/>
        <w:ind w:right="1080"/>
        <w:jc w:val="both"/>
        <w:rPr>
          <w:rFonts w:ascii="Arial" w:eastAsia="Arial" w:hAnsi="Arial"/>
          <w:b/>
          <w:bCs/>
          <w:sz w:val="40"/>
          <w:szCs w:val="40"/>
          <w:u w:val="single"/>
          <w:rtl/>
        </w:rPr>
      </w:pPr>
      <w:r>
        <w:rPr>
          <w:rFonts w:ascii="Arial" w:eastAsia="Arial" w:hAnsi="Arial" w:hint="cs"/>
          <w:b/>
          <w:bCs/>
          <w:sz w:val="40"/>
          <w:szCs w:val="40"/>
          <w:u w:val="single"/>
          <w:rtl/>
        </w:rPr>
        <w:t>التأشير على الميزانية:</w:t>
      </w:r>
    </w:p>
    <w:p w:rsidR="00A523DB" w:rsidRPr="00A523DB" w:rsidRDefault="00A523DB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color w:val="000000"/>
          <w:sz w:val="40"/>
          <w:szCs w:val="40"/>
        </w:rPr>
      </w:pPr>
      <w:r w:rsidRPr="00A523DB">
        <w:rPr>
          <w:rFonts w:ascii="BoutrosAsma" w:cs="BoutrosAsma" w:hint="cs"/>
          <w:color w:val="000000"/>
          <w:sz w:val="40"/>
          <w:szCs w:val="40"/>
          <w:rtl/>
        </w:rPr>
        <w:t>تعرض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الميزانية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على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تأشيرة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عامل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العمالة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أو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الإقليم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في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تاريخ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أقصاه</w:t>
      </w:r>
    </w:p>
    <w:p w:rsidR="00A523DB" w:rsidRDefault="00A523DB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color w:val="000000"/>
          <w:sz w:val="40"/>
          <w:szCs w:val="40"/>
          <w:rtl/>
        </w:rPr>
      </w:pPr>
      <w:r w:rsidRPr="00A523DB">
        <w:rPr>
          <w:rFonts w:ascii="BoutrosAsma" w:cs="BoutrosAsma"/>
          <w:color w:val="000000"/>
          <w:sz w:val="40"/>
          <w:szCs w:val="40"/>
        </w:rPr>
        <w:t xml:space="preserve">20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نونبر،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حيت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يتم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مراقبة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ما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يلي</w:t>
      </w:r>
      <w:r w:rsidRPr="00A523DB">
        <w:rPr>
          <w:rFonts w:ascii="BoutrosAsma" w:cs="BoutrosAsma"/>
          <w:color w:val="000000"/>
          <w:sz w:val="40"/>
          <w:szCs w:val="40"/>
        </w:rPr>
        <w:t>:</w:t>
      </w:r>
    </w:p>
    <w:p w:rsidR="00A523DB" w:rsidRPr="00A523DB" w:rsidRDefault="00A523DB" w:rsidP="00D445E0">
      <w:pPr>
        <w:numPr>
          <w:ilvl w:val="0"/>
          <w:numId w:val="8"/>
        </w:numPr>
        <w:tabs>
          <w:tab w:val="left" w:pos="1700"/>
        </w:tabs>
        <w:bidi/>
        <w:spacing w:after="0" w:line="250" w:lineRule="auto"/>
        <w:ind w:left="424" w:right="1700" w:hanging="174"/>
        <w:jc w:val="both"/>
        <w:rPr>
          <w:rFonts w:ascii="Arial" w:eastAsia="Arial" w:hAnsi="Arial"/>
          <w:sz w:val="40"/>
          <w:szCs w:val="40"/>
          <w:rtl/>
        </w:rPr>
      </w:pPr>
      <w:r w:rsidRPr="00A523DB">
        <w:rPr>
          <w:rFonts w:ascii="Arial" w:eastAsia="Arial" w:hAnsi="Arial"/>
          <w:b/>
          <w:sz w:val="40"/>
          <w:szCs w:val="40"/>
          <w:rtl/>
        </w:rPr>
        <w:t xml:space="preserve">اﺣﺘﺮام أﺣﻜﺎم اﻟﻘﺎﻧﻮن اﻟﺘﻨﻈﻴﻤﻲ رﻗﻢ </w:t>
      </w:r>
      <w:r w:rsidRPr="00A523DB">
        <w:rPr>
          <w:rFonts w:ascii="Arial" w:eastAsia="Arial" w:hAnsi="Arial"/>
          <w:b/>
          <w:sz w:val="40"/>
          <w:szCs w:val="40"/>
        </w:rPr>
        <w:t>113-14</w:t>
      </w:r>
      <w:r w:rsidRPr="00A523DB">
        <w:rPr>
          <w:rFonts w:ascii="Arial" w:eastAsia="Arial" w:hAnsi="Arial"/>
          <w:b/>
          <w:sz w:val="40"/>
          <w:szCs w:val="40"/>
          <w:rtl/>
        </w:rPr>
        <w:t xml:space="preserve"> واﻟﻘﻮاﻧﻴﻦ و اﻷﻧﻈﻤﺔ اﻟﺠﺎري ﺑﻬﺎ اﻟﻌﻤﻞ</w:t>
      </w:r>
      <w:r w:rsidRPr="00A523DB">
        <w:rPr>
          <w:rFonts w:ascii="Arial" w:eastAsia="Arial" w:hAnsi="Arial"/>
          <w:sz w:val="40"/>
          <w:szCs w:val="40"/>
          <w:rtl/>
        </w:rPr>
        <w:t>.</w:t>
      </w:r>
    </w:p>
    <w:p w:rsidR="00A523DB" w:rsidRPr="00A523DB" w:rsidRDefault="00A523DB" w:rsidP="00D445E0">
      <w:pPr>
        <w:pStyle w:val="Paragraphedeliste"/>
        <w:numPr>
          <w:ilvl w:val="0"/>
          <w:numId w:val="8"/>
        </w:numPr>
        <w:autoSpaceDE w:val="0"/>
        <w:autoSpaceDN w:val="0"/>
        <w:bidi/>
        <w:adjustRightInd w:val="0"/>
        <w:spacing w:after="0" w:line="240" w:lineRule="auto"/>
        <w:ind w:left="118"/>
        <w:jc w:val="both"/>
        <w:rPr>
          <w:rFonts w:ascii="BoutrosAsma" w:cs="BoutrosAsma"/>
          <w:color w:val="000000"/>
          <w:sz w:val="40"/>
          <w:szCs w:val="40"/>
          <w:rtl/>
        </w:rPr>
      </w:pPr>
      <w:r w:rsidRPr="00A523DB">
        <w:rPr>
          <w:rFonts w:ascii="BoutrosAsma" w:cs="BoutrosAsma" w:hint="cs"/>
          <w:color w:val="000000"/>
          <w:sz w:val="40"/>
          <w:szCs w:val="40"/>
          <w:rtl/>
        </w:rPr>
        <w:t>توازن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الميزانية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على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أساس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صدقية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تقديرات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المداخيل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و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النفقات؛</w:t>
      </w:r>
    </w:p>
    <w:p w:rsidR="00A523DB" w:rsidRDefault="00A523DB" w:rsidP="00D445E0">
      <w:pPr>
        <w:pStyle w:val="Paragraphedeliste"/>
        <w:numPr>
          <w:ilvl w:val="0"/>
          <w:numId w:val="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color w:val="000000"/>
          <w:sz w:val="40"/>
          <w:szCs w:val="40"/>
        </w:rPr>
      </w:pPr>
      <w:r w:rsidRPr="00A523DB">
        <w:rPr>
          <w:rFonts w:ascii="BoutrosAsma" w:cs="BoutrosAsma" w:hint="cs"/>
          <w:color w:val="000000"/>
          <w:sz w:val="40"/>
          <w:szCs w:val="40"/>
          <w:rtl/>
        </w:rPr>
        <w:lastRenderedPageBreak/>
        <w:t>تسجيل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النفقات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الإجبارية</w:t>
      </w:r>
      <w:r w:rsidRPr="00A523DB">
        <w:rPr>
          <w:rFonts w:ascii="BoutrosAsma" w:cs="BoutrosAsma"/>
          <w:color w:val="000000"/>
          <w:sz w:val="40"/>
          <w:szCs w:val="40"/>
        </w:rPr>
        <w:t>.</w:t>
      </w:r>
    </w:p>
    <w:p w:rsidR="005B0480" w:rsidRDefault="00A523DB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color w:val="000000"/>
          <w:sz w:val="40"/>
          <w:szCs w:val="40"/>
          <w:rtl/>
        </w:rPr>
      </w:pPr>
      <w:r w:rsidRPr="00A523DB">
        <w:rPr>
          <w:rFonts w:ascii="BoutrosAsma" w:cs="BoutrosAsma" w:hint="cs"/>
          <w:color w:val="000000"/>
          <w:sz w:val="40"/>
          <w:szCs w:val="40"/>
          <w:rtl/>
          <w:lang w:bidi="ar-MA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وتصبح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الميزانية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قابلة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للتنفيذ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بعد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التأشير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عليها،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حيث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يتولى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الآمربالصرف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اتخاذ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القرارات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المتعلقة</w:t>
      </w:r>
      <w:r w:rsidRPr="00A523DB">
        <w:rPr>
          <w:rFonts w:ascii="BoutrosAsma" w:cs="BoutrosAsma"/>
          <w:color w:val="000000"/>
          <w:sz w:val="40"/>
          <w:szCs w:val="40"/>
        </w:rPr>
        <w:t xml:space="preserve"> </w:t>
      </w:r>
      <w:r w:rsidRPr="00A523DB">
        <w:rPr>
          <w:rFonts w:ascii="BoutrosAsma" w:cs="BoutrosAsma" w:hint="cs"/>
          <w:color w:val="000000"/>
          <w:sz w:val="40"/>
          <w:szCs w:val="40"/>
          <w:rtl/>
        </w:rPr>
        <w:t>بتنفيذها</w:t>
      </w:r>
      <w:r w:rsidRPr="00A523DB">
        <w:rPr>
          <w:rFonts w:ascii="BoutrosAsma" w:cs="BoutrosAsma"/>
          <w:color w:val="000000"/>
          <w:sz w:val="40"/>
          <w:szCs w:val="40"/>
        </w:rPr>
        <w:t>.</w:t>
      </w:r>
    </w:p>
    <w:p w:rsidR="00336435" w:rsidRPr="00336435" w:rsidRDefault="00336435" w:rsidP="00D445E0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b/>
          <w:bCs/>
          <w:color w:val="000000"/>
          <w:sz w:val="40"/>
          <w:szCs w:val="40"/>
          <w:u w:val="single"/>
          <w:rtl/>
        </w:rPr>
      </w:pPr>
      <w:r w:rsidRPr="00336435">
        <w:rPr>
          <w:rFonts w:ascii="BoutrosAsma" w:cs="BoutrosAsma" w:hint="cs"/>
          <w:b/>
          <w:bCs/>
          <w:color w:val="000000"/>
          <w:sz w:val="40"/>
          <w:szCs w:val="40"/>
          <w:u w:val="single"/>
          <w:rtl/>
        </w:rPr>
        <w:t>اشهار الميزانية :</w:t>
      </w:r>
    </w:p>
    <w:p w:rsidR="005B0480" w:rsidRDefault="00336435" w:rsidP="00D445E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40"/>
          <w:szCs w:val="40"/>
        </w:rPr>
      </w:pPr>
      <w:r w:rsidRPr="00336435">
        <w:rPr>
          <w:rFonts w:ascii="BoutrosAsma" w:cs="BoutrosAsma" w:hint="cs"/>
          <w:sz w:val="40"/>
          <w:szCs w:val="40"/>
          <w:rtl/>
        </w:rPr>
        <w:t>في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إطار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تكريس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الشفافية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ومبادئ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الحكامة،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يجب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على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الرئيس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إيداع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الميزانية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بمقر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الجماعة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خلال</w:t>
      </w:r>
      <w:r w:rsidRPr="00336435">
        <w:rPr>
          <w:rFonts w:ascii="BoutrosAsma" w:cs="BoutrosAsma"/>
          <w:sz w:val="40"/>
          <w:szCs w:val="40"/>
        </w:rPr>
        <w:t xml:space="preserve"> 15 </w:t>
      </w:r>
      <w:r w:rsidRPr="00336435">
        <w:rPr>
          <w:rFonts w:ascii="BoutrosAsma" w:cs="BoutrosAsma" w:hint="cs"/>
          <w:sz w:val="40"/>
          <w:szCs w:val="40"/>
          <w:rtl/>
        </w:rPr>
        <w:t>يوما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الموالية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للتأشير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عليها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مع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وضعها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رهن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إشارة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العموم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بأي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وسيلة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من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وسائل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الإشهار</w:t>
      </w:r>
      <w:r w:rsidRPr="00336435">
        <w:rPr>
          <w:rFonts w:ascii="BoutrosAsma" w:cs="BoutrosAsma"/>
          <w:sz w:val="40"/>
          <w:szCs w:val="40"/>
        </w:rPr>
        <w:t xml:space="preserve">. </w:t>
      </w:r>
      <w:r w:rsidRPr="00336435">
        <w:rPr>
          <w:rFonts w:ascii="BoutrosAsma" w:cs="BoutrosAsma" w:hint="cs"/>
          <w:sz w:val="40"/>
          <w:szCs w:val="40"/>
          <w:rtl/>
        </w:rPr>
        <w:t>كما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يجب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تبليغها</w:t>
      </w:r>
      <w:r>
        <w:rPr>
          <w:rFonts w:ascii="BoutrosAsma" w:cs="BoutrosAsma" w:hint="cs"/>
          <w:sz w:val="40"/>
          <w:szCs w:val="40"/>
          <w:rtl/>
          <w:lang w:bidi="ar-MA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فورا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إلى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خازن</w:t>
      </w:r>
      <w:r w:rsidRPr="00336435">
        <w:rPr>
          <w:rFonts w:ascii="BoutrosAsma" w:cs="BoutrosAsma"/>
          <w:sz w:val="40"/>
          <w:szCs w:val="40"/>
        </w:rPr>
        <w:t xml:space="preserve"> </w:t>
      </w:r>
      <w:r w:rsidRPr="00336435">
        <w:rPr>
          <w:rFonts w:ascii="BoutrosAsma" w:cs="BoutrosAsma" w:hint="cs"/>
          <w:sz w:val="40"/>
          <w:szCs w:val="40"/>
          <w:rtl/>
        </w:rPr>
        <w:t>الجماعة</w:t>
      </w:r>
      <w:r w:rsidR="00C527C4">
        <w:rPr>
          <w:rFonts w:ascii="BoutrosAsma" w:cs="BoutrosAsma"/>
          <w:sz w:val="40"/>
          <w:szCs w:val="40"/>
        </w:rPr>
        <w:t>.</w:t>
      </w:r>
    </w:p>
    <w:p w:rsidR="00C527C4" w:rsidRDefault="00C527C4" w:rsidP="00C527C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sz w:val="40"/>
          <w:szCs w:val="40"/>
        </w:rPr>
      </w:pPr>
    </w:p>
    <w:p w:rsidR="00C527C4" w:rsidRDefault="00C527C4" w:rsidP="00C527C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outrosAsma" w:cs="BoutrosAsma"/>
          <w:b/>
          <w:bCs/>
          <w:sz w:val="40"/>
          <w:szCs w:val="40"/>
          <w:rtl/>
        </w:rPr>
      </w:pPr>
    </w:p>
    <w:p w:rsidR="00C527C4" w:rsidRDefault="00C527C4" w:rsidP="00C527C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  <w:r w:rsidRPr="00C527C4">
        <w:rPr>
          <w:rFonts w:ascii="BoutrosAsma" w:cs="BoutrosAsma" w:hint="cs"/>
          <w:b/>
          <w:bCs/>
          <w:sz w:val="40"/>
          <w:szCs w:val="40"/>
          <w:rtl/>
        </w:rPr>
        <w:t>الرئيس</w:t>
      </w: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</w:rPr>
      </w:pPr>
    </w:p>
    <w:p w:rsidR="004A5437" w:rsidRPr="00C527C4" w:rsidRDefault="004A5437" w:rsidP="004A543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outrosAsma" w:cs="BoutrosAsma"/>
          <w:b/>
          <w:bCs/>
          <w:sz w:val="40"/>
          <w:szCs w:val="40"/>
          <w:rtl/>
        </w:rPr>
      </w:pPr>
      <w:r>
        <w:rPr>
          <w:rFonts w:ascii="BoutrosAsma" w:cs="BoutrosAsma"/>
          <w:b/>
          <w:bCs/>
          <w:noProof/>
          <w:sz w:val="40"/>
          <w:szCs w:val="40"/>
          <w:rtl/>
          <w:lang w:eastAsia="fr-FR"/>
        </w:rPr>
        <w:drawing>
          <wp:inline distT="0" distB="0" distL="0" distR="0">
            <wp:extent cx="6751320" cy="9543415"/>
            <wp:effectExtent l="19050" t="0" r="0" b="0"/>
            <wp:docPr id="2" name="Image 1" descr="مواطن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واطن 202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954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480" w:rsidRPr="00336435" w:rsidRDefault="005B0480" w:rsidP="00D445E0">
      <w:pPr>
        <w:bidi/>
        <w:spacing w:line="0" w:lineRule="atLeast"/>
        <w:ind w:left="80" w:right="1080"/>
        <w:jc w:val="both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D445E0">
      <w:pPr>
        <w:bidi/>
        <w:spacing w:line="0" w:lineRule="atLeast"/>
        <w:ind w:left="80" w:right="1080"/>
        <w:jc w:val="both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5B0480" w:rsidRDefault="005B0480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A3CF2" w:rsidRDefault="00CA3CF2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A3CF2" w:rsidRDefault="00CA3CF2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A3CF2" w:rsidRDefault="00CA3CF2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A3CF2" w:rsidRDefault="00CA3CF2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A3CF2" w:rsidRDefault="00CA3CF2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A3CF2" w:rsidRDefault="00CA3CF2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A3CF2" w:rsidRDefault="00CA3CF2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A3CF2" w:rsidRDefault="00CA3CF2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A3CF2" w:rsidRDefault="00CA3CF2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A3CF2" w:rsidRDefault="00CA3CF2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CA3CF2" w:rsidRDefault="00CA3CF2" w:rsidP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  <w:rtl/>
        </w:rPr>
      </w:pPr>
    </w:p>
    <w:p w:rsidR="00F86027" w:rsidRDefault="00F86027">
      <w:pPr>
        <w:bidi/>
        <w:spacing w:line="0" w:lineRule="atLeast"/>
        <w:ind w:left="80" w:right="1080"/>
        <w:rPr>
          <w:rFonts w:ascii="Arial" w:eastAsia="Arial" w:hAnsi="Arial"/>
          <w:bCs/>
          <w:sz w:val="40"/>
          <w:szCs w:val="40"/>
          <w:u w:val="single"/>
        </w:rPr>
      </w:pPr>
    </w:p>
    <w:sectPr w:rsidR="00F86027" w:rsidSect="00AC5519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D3D" w:rsidRDefault="00EB7D3D" w:rsidP="00752B0B">
      <w:pPr>
        <w:spacing w:after="0" w:line="240" w:lineRule="auto"/>
      </w:pPr>
      <w:r>
        <w:separator/>
      </w:r>
    </w:p>
  </w:endnote>
  <w:endnote w:type="continuationSeparator" w:id="1">
    <w:p w:rsidR="00EB7D3D" w:rsidRDefault="00EB7D3D" w:rsidP="00752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Modern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utrosAsm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basNeu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wCenM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D3D" w:rsidRDefault="00EB7D3D" w:rsidP="00752B0B">
      <w:pPr>
        <w:spacing w:after="0" w:line="240" w:lineRule="auto"/>
      </w:pPr>
      <w:r>
        <w:separator/>
      </w:r>
    </w:p>
  </w:footnote>
  <w:footnote w:type="continuationSeparator" w:id="1">
    <w:p w:rsidR="00EB7D3D" w:rsidRDefault="00EB7D3D" w:rsidP="00752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hybridMultilevel"/>
    <w:tmpl w:val="1BEFD7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D"/>
    <w:multiLevelType w:val="hybridMultilevel"/>
    <w:tmpl w:val="41A7C4C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E"/>
    <w:multiLevelType w:val="hybridMultilevel"/>
    <w:tmpl w:val="6B6807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F"/>
    <w:multiLevelType w:val="hybridMultilevel"/>
    <w:tmpl w:val="4E6AFB6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1"/>
    <w:multiLevelType w:val="hybridMultilevel"/>
    <w:tmpl w:val="D95898B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8C51C97"/>
    <w:multiLevelType w:val="hybridMultilevel"/>
    <w:tmpl w:val="5A0299AE"/>
    <w:lvl w:ilvl="0" w:tplc="AB5088E6">
      <w:start w:val="1"/>
      <w:numFmt w:val="decimal"/>
      <w:lvlText w:val="%1-"/>
      <w:lvlJc w:val="left"/>
      <w:pPr>
        <w:ind w:left="750" w:hanging="390"/>
      </w:pPr>
      <w:rPr>
        <w:rFonts w:hint="default"/>
        <w:sz w:val="4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E0D2D"/>
    <w:multiLevelType w:val="hybridMultilevel"/>
    <w:tmpl w:val="40348854"/>
    <w:lvl w:ilvl="0" w:tplc="F34C3456">
      <w:start w:val="6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3646B9"/>
    <w:multiLevelType w:val="hybridMultilevel"/>
    <w:tmpl w:val="E1F0443A"/>
    <w:lvl w:ilvl="0" w:tplc="8110AE14">
      <w:start w:val="1"/>
      <w:numFmt w:val="decimal"/>
      <w:lvlText w:val="%1-"/>
      <w:lvlJc w:val="left"/>
      <w:pPr>
        <w:ind w:left="720" w:hanging="360"/>
      </w:pPr>
      <w:rPr>
        <w:rFonts w:ascii="ArabicModern-Bold" w:hAnsi="ArabicModern-Bold" w:cs="ArabicModern-Bold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20875"/>
    <w:multiLevelType w:val="hybridMultilevel"/>
    <w:tmpl w:val="6F0A5DB8"/>
    <w:lvl w:ilvl="0" w:tplc="2B1AD55A">
      <w:start w:val="1"/>
      <w:numFmt w:val="decimal"/>
      <w:lvlText w:val="%1-"/>
      <w:lvlJc w:val="left"/>
      <w:pPr>
        <w:ind w:left="720" w:hanging="360"/>
      </w:pPr>
      <w:rPr>
        <w:rFonts w:ascii="ArabicModern-Bold" w:hAnsi="ArabicModern-Bold"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24FEB"/>
    <w:multiLevelType w:val="hybridMultilevel"/>
    <w:tmpl w:val="4718EE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7A1C15"/>
    <w:multiLevelType w:val="hybridMultilevel"/>
    <w:tmpl w:val="F5B004CE"/>
    <w:lvl w:ilvl="0" w:tplc="CAD2837E">
      <w:start w:val="1"/>
      <w:numFmt w:val="decimal"/>
      <w:lvlText w:val="%1-"/>
      <w:lvlJc w:val="left"/>
      <w:pPr>
        <w:ind w:left="114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346D7F7E"/>
    <w:multiLevelType w:val="hybridMultilevel"/>
    <w:tmpl w:val="8B968CF2"/>
    <w:lvl w:ilvl="0" w:tplc="DB8072AC">
      <w:start w:val="64"/>
      <w:numFmt w:val="bullet"/>
      <w:lvlText w:val="-"/>
      <w:lvlJc w:val="left"/>
      <w:pPr>
        <w:ind w:left="48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57953DA8"/>
    <w:multiLevelType w:val="hybridMultilevel"/>
    <w:tmpl w:val="52B8B7F2"/>
    <w:lvl w:ilvl="0" w:tplc="7A06D5D2">
      <w:start w:val="5"/>
      <w:numFmt w:val="bullet"/>
      <w:lvlText w:val="-"/>
      <w:lvlJc w:val="left"/>
      <w:pPr>
        <w:ind w:left="48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5E407D7E"/>
    <w:multiLevelType w:val="multilevel"/>
    <w:tmpl w:val="2AF8C9D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880"/>
      </w:pPr>
      <w:rPr>
        <w:rFonts w:hint="default"/>
      </w:rPr>
    </w:lvl>
  </w:abstractNum>
  <w:abstractNum w:abstractNumId="14">
    <w:nsid w:val="76DC1B0E"/>
    <w:multiLevelType w:val="hybridMultilevel"/>
    <w:tmpl w:val="0B3A12EC"/>
    <w:lvl w:ilvl="0" w:tplc="23667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716C8A"/>
    <w:multiLevelType w:val="hybridMultilevel"/>
    <w:tmpl w:val="F5B004CE"/>
    <w:lvl w:ilvl="0" w:tplc="CAD2837E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  <w:num w:numId="12">
    <w:abstractNumId w:val="12"/>
  </w:num>
  <w:num w:numId="13">
    <w:abstractNumId w:val="14"/>
  </w:num>
  <w:num w:numId="14">
    <w:abstractNumId w:val="13"/>
  </w:num>
  <w:num w:numId="15">
    <w:abstractNumId w:val="1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2F30EB"/>
    <w:rsid w:val="000028A4"/>
    <w:rsid w:val="00011D1D"/>
    <w:rsid w:val="0002268C"/>
    <w:rsid w:val="00070987"/>
    <w:rsid w:val="00073443"/>
    <w:rsid w:val="000B549A"/>
    <w:rsid w:val="000C1B34"/>
    <w:rsid w:val="000D758E"/>
    <w:rsid w:val="001310D6"/>
    <w:rsid w:val="001452B3"/>
    <w:rsid w:val="0015540F"/>
    <w:rsid w:val="0015653B"/>
    <w:rsid w:val="0016070B"/>
    <w:rsid w:val="00171354"/>
    <w:rsid w:val="001B7F27"/>
    <w:rsid w:val="001F4E96"/>
    <w:rsid w:val="00202B4D"/>
    <w:rsid w:val="0021402A"/>
    <w:rsid w:val="002229B4"/>
    <w:rsid w:val="00230EB0"/>
    <w:rsid w:val="002337B0"/>
    <w:rsid w:val="0024069C"/>
    <w:rsid w:val="00250307"/>
    <w:rsid w:val="00275F9F"/>
    <w:rsid w:val="00292B66"/>
    <w:rsid w:val="00293A01"/>
    <w:rsid w:val="002A0EBF"/>
    <w:rsid w:val="002B7493"/>
    <w:rsid w:val="002C0EDD"/>
    <w:rsid w:val="002C3F17"/>
    <w:rsid w:val="002D1E62"/>
    <w:rsid w:val="002E7D11"/>
    <w:rsid w:val="002F30EB"/>
    <w:rsid w:val="003008A5"/>
    <w:rsid w:val="00336435"/>
    <w:rsid w:val="0034276C"/>
    <w:rsid w:val="00380C8F"/>
    <w:rsid w:val="003D5689"/>
    <w:rsid w:val="003E25DE"/>
    <w:rsid w:val="003E5A5C"/>
    <w:rsid w:val="00432015"/>
    <w:rsid w:val="00442116"/>
    <w:rsid w:val="00453771"/>
    <w:rsid w:val="00456428"/>
    <w:rsid w:val="004575E6"/>
    <w:rsid w:val="00482682"/>
    <w:rsid w:val="00490948"/>
    <w:rsid w:val="0049657A"/>
    <w:rsid w:val="004A5437"/>
    <w:rsid w:val="004B581C"/>
    <w:rsid w:val="004C048A"/>
    <w:rsid w:val="004C6C3C"/>
    <w:rsid w:val="004C75C8"/>
    <w:rsid w:val="004D26E9"/>
    <w:rsid w:val="004E3B2E"/>
    <w:rsid w:val="004F5410"/>
    <w:rsid w:val="00503648"/>
    <w:rsid w:val="0051209E"/>
    <w:rsid w:val="00516C7C"/>
    <w:rsid w:val="0053150B"/>
    <w:rsid w:val="00540F69"/>
    <w:rsid w:val="00566A57"/>
    <w:rsid w:val="005817FD"/>
    <w:rsid w:val="0059220E"/>
    <w:rsid w:val="005B0480"/>
    <w:rsid w:val="005E43E6"/>
    <w:rsid w:val="005F472E"/>
    <w:rsid w:val="00614C89"/>
    <w:rsid w:val="00622964"/>
    <w:rsid w:val="006505FB"/>
    <w:rsid w:val="006507FC"/>
    <w:rsid w:val="00664C74"/>
    <w:rsid w:val="006766A2"/>
    <w:rsid w:val="00677417"/>
    <w:rsid w:val="006831B6"/>
    <w:rsid w:val="006868EE"/>
    <w:rsid w:val="006872B2"/>
    <w:rsid w:val="00690168"/>
    <w:rsid w:val="006904F2"/>
    <w:rsid w:val="006D0D1F"/>
    <w:rsid w:val="006D5C30"/>
    <w:rsid w:val="0071375D"/>
    <w:rsid w:val="00752B0B"/>
    <w:rsid w:val="00794262"/>
    <w:rsid w:val="00817820"/>
    <w:rsid w:val="00817E9A"/>
    <w:rsid w:val="0082159A"/>
    <w:rsid w:val="00831758"/>
    <w:rsid w:val="00835065"/>
    <w:rsid w:val="00850B5A"/>
    <w:rsid w:val="00865BA1"/>
    <w:rsid w:val="00867CF5"/>
    <w:rsid w:val="008A6712"/>
    <w:rsid w:val="008A75D2"/>
    <w:rsid w:val="008F64C2"/>
    <w:rsid w:val="00924EE9"/>
    <w:rsid w:val="009316EE"/>
    <w:rsid w:val="00937DC8"/>
    <w:rsid w:val="00941082"/>
    <w:rsid w:val="00944AAF"/>
    <w:rsid w:val="00954F9F"/>
    <w:rsid w:val="00975487"/>
    <w:rsid w:val="009935C1"/>
    <w:rsid w:val="009A4B91"/>
    <w:rsid w:val="009E1D9A"/>
    <w:rsid w:val="00A06EA9"/>
    <w:rsid w:val="00A171DA"/>
    <w:rsid w:val="00A3634C"/>
    <w:rsid w:val="00A478A6"/>
    <w:rsid w:val="00A523DB"/>
    <w:rsid w:val="00A56498"/>
    <w:rsid w:val="00A87385"/>
    <w:rsid w:val="00A93E87"/>
    <w:rsid w:val="00AA219F"/>
    <w:rsid w:val="00AC20BD"/>
    <w:rsid w:val="00AC5519"/>
    <w:rsid w:val="00B053AB"/>
    <w:rsid w:val="00B10783"/>
    <w:rsid w:val="00B42874"/>
    <w:rsid w:val="00B60E25"/>
    <w:rsid w:val="00B87AED"/>
    <w:rsid w:val="00BC03CA"/>
    <w:rsid w:val="00BC5030"/>
    <w:rsid w:val="00BD0647"/>
    <w:rsid w:val="00BE0C06"/>
    <w:rsid w:val="00BE6210"/>
    <w:rsid w:val="00BF2E1F"/>
    <w:rsid w:val="00BF6FAA"/>
    <w:rsid w:val="00C24E55"/>
    <w:rsid w:val="00C33011"/>
    <w:rsid w:val="00C35DD5"/>
    <w:rsid w:val="00C36B80"/>
    <w:rsid w:val="00C527C4"/>
    <w:rsid w:val="00C54179"/>
    <w:rsid w:val="00C545A7"/>
    <w:rsid w:val="00C81ADA"/>
    <w:rsid w:val="00C914CB"/>
    <w:rsid w:val="00CA3CF2"/>
    <w:rsid w:val="00CF43AA"/>
    <w:rsid w:val="00D01743"/>
    <w:rsid w:val="00D01D7C"/>
    <w:rsid w:val="00D445E0"/>
    <w:rsid w:val="00D61B63"/>
    <w:rsid w:val="00D62D2E"/>
    <w:rsid w:val="00D675BF"/>
    <w:rsid w:val="00D77E78"/>
    <w:rsid w:val="00D81DEA"/>
    <w:rsid w:val="00DA0C49"/>
    <w:rsid w:val="00DB1AF9"/>
    <w:rsid w:val="00DB4D99"/>
    <w:rsid w:val="00DC57EE"/>
    <w:rsid w:val="00DE1226"/>
    <w:rsid w:val="00DF6096"/>
    <w:rsid w:val="00E00F2B"/>
    <w:rsid w:val="00E27CB5"/>
    <w:rsid w:val="00E41862"/>
    <w:rsid w:val="00E5735E"/>
    <w:rsid w:val="00E97CD8"/>
    <w:rsid w:val="00EA1456"/>
    <w:rsid w:val="00EA53A2"/>
    <w:rsid w:val="00EB1691"/>
    <w:rsid w:val="00EB7D3D"/>
    <w:rsid w:val="00ED327B"/>
    <w:rsid w:val="00EF4696"/>
    <w:rsid w:val="00F43047"/>
    <w:rsid w:val="00F467E1"/>
    <w:rsid w:val="00F6542D"/>
    <w:rsid w:val="00F73219"/>
    <w:rsid w:val="00F86027"/>
    <w:rsid w:val="00F97570"/>
    <w:rsid w:val="00FF4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F30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50B5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6FAA"/>
    <w:rPr>
      <w:rFonts w:ascii="Tahoma" w:hAnsi="Tahoma" w:cs="Tahoma"/>
      <w:sz w:val="16"/>
      <w:szCs w:val="16"/>
    </w:rPr>
  </w:style>
  <w:style w:type="character" w:styleId="Numrodeligne">
    <w:name w:val="line number"/>
    <w:basedOn w:val="Policepardfaut"/>
    <w:uiPriority w:val="99"/>
    <w:semiHidden/>
    <w:unhideWhenUsed/>
    <w:rsid w:val="00752B0B"/>
  </w:style>
  <w:style w:type="paragraph" w:styleId="En-tte">
    <w:name w:val="header"/>
    <w:basedOn w:val="Normal"/>
    <w:link w:val="En-tteCar"/>
    <w:uiPriority w:val="99"/>
    <w:semiHidden/>
    <w:unhideWhenUsed/>
    <w:rsid w:val="00752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52B0B"/>
  </w:style>
  <w:style w:type="paragraph" w:styleId="Pieddepage">
    <w:name w:val="footer"/>
    <w:basedOn w:val="Normal"/>
    <w:link w:val="PieddepageCar"/>
    <w:uiPriority w:val="99"/>
    <w:semiHidden/>
    <w:unhideWhenUsed/>
    <w:rsid w:val="00752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52B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AD33-DFAC-4838-8923-4312E0FD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4078</TotalTime>
  <Pages>26</Pages>
  <Words>2704</Words>
  <Characters>14874</Characters>
  <Application>Microsoft Office Word</Application>
  <DocSecurity>0</DocSecurity>
  <Lines>123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FATIHI</dc:creator>
  <cp:lastModifiedBy>admin</cp:lastModifiedBy>
  <cp:revision>18</cp:revision>
  <cp:lastPrinted>2025-09-18T10:04:00Z</cp:lastPrinted>
  <dcterms:created xsi:type="dcterms:W3CDTF">2025-09-15T13:00:00Z</dcterms:created>
  <dcterms:modified xsi:type="dcterms:W3CDTF">2025-09-18T13:20:00Z</dcterms:modified>
</cp:coreProperties>
</file>